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3A" w:rsidRDefault="0044673A">
      <w:pPr>
        <w:pStyle w:val="ConsPlusNormal"/>
        <w:jc w:val="right"/>
        <w:outlineLvl w:val="0"/>
      </w:pPr>
      <w:r>
        <w:t>Приложение 11</w:t>
      </w:r>
    </w:p>
    <w:p w:rsidR="0044673A" w:rsidRDefault="0044673A">
      <w:pPr>
        <w:pStyle w:val="ConsPlusNormal"/>
        <w:jc w:val="right"/>
      </w:pPr>
      <w:r>
        <w:t>к территориальной программе</w:t>
      </w:r>
    </w:p>
    <w:p w:rsidR="0044673A" w:rsidRDefault="0044673A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44673A" w:rsidRDefault="0044673A">
      <w:pPr>
        <w:pStyle w:val="ConsPlusNormal"/>
        <w:jc w:val="right"/>
      </w:pPr>
      <w:r>
        <w:t>оказания гражданам медицинской помощи</w:t>
      </w:r>
    </w:p>
    <w:p w:rsidR="0044673A" w:rsidRDefault="0044673A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44673A" w:rsidRDefault="0044673A">
      <w:pPr>
        <w:pStyle w:val="ConsPlusNormal"/>
        <w:jc w:val="right"/>
      </w:pPr>
      <w:r>
        <w:t>плановый период 2025 и 2026 годов,</w:t>
      </w:r>
    </w:p>
    <w:p w:rsidR="0044673A" w:rsidRDefault="0044673A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44673A" w:rsidRDefault="0044673A">
      <w:pPr>
        <w:pStyle w:val="ConsPlusNormal"/>
        <w:jc w:val="right"/>
      </w:pPr>
      <w:r>
        <w:t>Правительства Республики Калмыкия</w:t>
      </w:r>
    </w:p>
    <w:p w:rsidR="0044673A" w:rsidRDefault="0044673A">
      <w:pPr>
        <w:pStyle w:val="ConsPlusNormal"/>
        <w:jc w:val="right"/>
      </w:pPr>
      <w:r>
        <w:t>от 31 января 2024 г. N 34</w:t>
      </w:r>
    </w:p>
    <w:p w:rsidR="0044673A" w:rsidRDefault="0044673A">
      <w:pPr>
        <w:pStyle w:val="ConsPlusNormal"/>
        <w:jc w:val="both"/>
      </w:pPr>
    </w:p>
    <w:p w:rsidR="0044673A" w:rsidRDefault="0044673A">
      <w:pPr>
        <w:pStyle w:val="ConsPlusTitle"/>
        <w:jc w:val="center"/>
      </w:pPr>
      <w:r>
        <w:t>ПОРЯДОК И РАЗМЕРЫ</w:t>
      </w:r>
    </w:p>
    <w:p w:rsidR="0044673A" w:rsidRDefault="0044673A">
      <w:pPr>
        <w:pStyle w:val="ConsPlusTitle"/>
        <w:jc w:val="center"/>
      </w:pPr>
      <w:r>
        <w:t>ВОЗМЕЩЕНИЯ РАСХОДОВ, СВЯЗАННЫХ С ОКАЗАНИЕМ ГРАЖДАНАМ</w:t>
      </w:r>
    </w:p>
    <w:p w:rsidR="0044673A" w:rsidRDefault="0044673A">
      <w:pPr>
        <w:pStyle w:val="ConsPlusTitle"/>
        <w:jc w:val="center"/>
      </w:pPr>
      <w:r>
        <w:t>МЕДИЦИНСКОЙ ПОМОЩИ В ЭКСТРЕННОЙ ФОРМЕ МЕДИЦИНСКОЙ</w:t>
      </w:r>
    </w:p>
    <w:p w:rsidR="0044673A" w:rsidRDefault="0044673A">
      <w:pPr>
        <w:pStyle w:val="ConsPlusTitle"/>
        <w:jc w:val="center"/>
      </w:pPr>
      <w:r>
        <w:t>ОРГАНИЗАЦИЕЙ, НЕ УЧАСТВУЮЩЕЙ В РЕАЛИЗАЦИИ ПРОГРАММЫ</w:t>
      </w:r>
    </w:p>
    <w:p w:rsidR="0044673A" w:rsidRDefault="0044673A">
      <w:pPr>
        <w:pStyle w:val="ConsPlusNormal"/>
        <w:jc w:val="both"/>
      </w:pPr>
    </w:p>
    <w:p w:rsidR="0044673A" w:rsidRDefault="0044673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механизм, условия и сроки возмещения расходов, связанных с оказанием гражданам медицинской помощи в экстренной форме медицинскими организациями государственной системы здравоохранения Республики Калмыкия и медицинскими организациями частной системы здравоохранения, осуществляющими свою деятельность на территории Республики Калмыкия и участвующими в реализации Программы (далее соответственно - государственные медицинские организации, частные медицинские организации), а также медицинскими организациями, осуществляющими свою деятельность на территории</w:t>
      </w:r>
      <w:proofErr w:type="gramEnd"/>
      <w:r>
        <w:t xml:space="preserve"> Республики Калмыкия и не участвующими в реализации Программы.</w:t>
      </w:r>
    </w:p>
    <w:p w:rsidR="0044673A" w:rsidRDefault="0044673A">
      <w:pPr>
        <w:pStyle w:val="ConsPlusNormal"/>
        <w:spacing w:before="220"/>
        <w:ind w:firstLine="540"/>
        <w:jc w:val="both"/>
      </w:pPr>
      <w:r>
        <w:t>2. Возмещение расходов, связанных с оказанием гражданам медицинской помощи в экстренной форме, осуществляется за счет средств республиканского бюджета в пределах лимитов бюджетных обязательств и объемов финансирования расходов, предусмотренных в установленном порядке Министерству здравоохранения Республики Калмыкия (далее - Министерство).</w:t>
      </w:r>
    </w:p>
    <w:p w:rsidR="0044673A" w:rsidRDefault="0044673A">
      <w:pPr>
        <w:pStyle w:val="ConsPlusNormal"/>
        <w:spacing w:before="220"/>
        <w:ind w:firstLine="540"/>
        <w:jc w:val="both"/>
      </w:pPr>
      <w:r>
        <w:t xml:space="preserve">3. Возмещение расходов, связанных с </w:t>
      </w:r>
      <w:proofErr w:type="gramStart"/>
      <w:r>
        <w:t>оказанием</w:t>
      </w:r>
      <w:proofErr w:type="gramEnd"/>
      <w:r>
        <w:t xml:space="preserve"> застрахованным по обязательному медицинскому страхованию гражданам медицинской помощи в экстренной форме в рамках территориальной программы обязательного медицинского страхования государственными медицинскими организациями и частными медицинскими организациями, осуществляется на основании счетов и реестров счетов на оплату медицинской помощи в соответствии с договорами на оказание и оплату медицинской помощи по обязательному медицинскому страхованию, заключаемыми между государственными медицинскими организациями или частными медицинскими организациями, с одной стороны, и страховыми медицинскими организациями с другой стороны, по тарифам, устанавливаемым Тарифным соглашением в сфере обязательного медицинского страхования Республики Калмыкия.</w:t>
      </w:r>
    </w:p>
    <w:p w:rsidR="0044673A" w:rsidRDefault="0044673A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4. Возмещение расходов, связанных с </w:t>
      </w:r>
      <w:proofErr w:type="gramStart"/>
      <w:r>
        <w:t>оказанием</w:t>
      </w:r>
      <w:proofErr w:type="gramEnd"/>
      <w:r>
        <w:t xml:space="preserve">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при заболеваниях и состояниях, включенных в Территориальную программу, осуществляется в соответствии с соглашениями о порядке и условиях предоставления субсидии на финансовое обеспечение выполнения государственного задания, заключаемыми между Министерством и государственными медицинскими организациями по установленной форме (далее соответственно - Соглашение, субсидии).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44673A" w:rsidRDefault="0044673A">
      <w:pPr>
        <w:pStyle w:val="ConsPlusNormal"/>
        <w:spacing w:before="220"/>
        <w:ind w:firstLine="540"/>
        <w:jc w:val="both"/>
      </w:pPr>
      <w:r>
        <w:t xml:space="preserve">В соответствии с заключенными соглашениями государственные медицинские организации ежемесячно представляют в министерство заявки на оплату расходов по оказанию государственных услуг, подтверждающие оказание медицинской помощи в экстренной форме </w:t>
      </w:r>
      <w:r>
        <w:lastRenderedPageBreak/>
        <w:t>(далее - заявка). Форма заявки утверждается приказом Министерства.</w:t>
      </w:r>
    </w:p>
    <w:p w:rsidR="0044673A" w:rsidRDefault="0044673A">
      <w:pPr>
        <w:pStyle w:val="ConsPlusNormal"/>
        <w:spacing w:before="220"/>
        <w:ind w:firstLine="540"/>
        <w:jc w:val="both"/>
      </w:pPr>
      <w:r>
        <w:t xml:space="preserve">Размер возмещения расходов, связанный с </w:t>
      </w:r>
      <w:proofErr w:type="gramStart"/>
      <w:r>
        <w:t>оказанием</w:t>
      </w:r>
      <w:proofErr w:type="gramEnd"/>
      <w:r>
        <w:t xml:space="preserve"> не застрахованным по обязательному медицинскому страхованию гражданам медицинской помощи в экстренной форме, определяется в соответствии с порядком расчета объема финансового обеспечения выполнения государственного задания, утвержденным постановлением Правительства Республики Калмыкия от 22 сентября 2015 г. N 352 "О порядке формирования государственного задания на оказание государственных услуг (выполнение работ) в отношении государственных учреждений Республики Калмыкия и финансового обеспечения выполнения государственного задания", и утверждается приказом Министерства.</w:t>
      </w:r>
    </w:p>
    <w:p w:rsidR="0044673A" w:rsidRDefault="0044673A">
      <w:pPr>
        <w:pStyle w:val="ConsPlusNormal"/>
        <w:spacing w:before="220"/>
        <w:ind w:firstLine="540"/>
        <w:jc w:val="both"/>
      </w:pPr>
      <w:r>
        <w:t xml:space="preserve">5. Возмещение расходов, связанных с </w:t>
      </w:r>
      <w:proofErr w:type="gramStart"/>
      <w:r>
        <w:t>оказанием</w:t>
      </w:r>
      <w:proofErr w:type="gramEnd"/>
      <w:r>
        <w:t xml:space="preserve"> не застрахованным по обязательному медицинскому страхованию гражданам медицинской помощи в экстренной форме частными медицинскими организациями при заболеваниях и состояниях, включенных в Территориальную программу, осуществляется в соответствии с договорами (соглашениями) о возмещении расходов, заключаемых между частными медицинскими организациями и Министерством в случае фактического оказания частными медицинскими организациями медицинской помощи в экстренной форме, по форме, утверждаемой Министерством.</w:t>
      </w:r>
    </w:p>
    <w:p w:rsidR="0044673A" w:rsidRDefault="0044673A">
      <w:pPr>
        <w:pStyle w:val="ConsPlusNormal"/>
        <w:spacing w:before="220"/>
        <w:ind w:firstLine="540"/>
        <w:jc w:val="both"/>
      </w:pPr>
      <w:r>
        <w:t>Для возмещения расходов частная медицинская организация представляет в Министерство в срок не позднее 30 календарных дней со дня окончания фактического оказания ими медицинской помощи в экстренной форме следующие документы:</w:t>
      </w:r>
    </w:p>
    <w:p w:rsidR="0044673A" w:rsidRDefault="0044673A">
      <w:pPr>
        <w:pStyle w:val="ConsPlusNormal"/>
        <w:spacing w:before="220"/>
        <w:ind w:firstLine="540"/>
        <w:jc w:val="both"/>
      </w:pPr>
      <w:r>
        <w:t>копию лицензии медицинской организации на предоставление медицинских услуг;</w:t>
      </w:r>
    </w:p>
    <w:p w:rsidR="0044673A" w:rsidRDefault="0044673A">
      <w:pPr>
        <w:pStyle w:val="ConsPlusNormal"/>
        <w:spacing w:before="220"/>
        <w:ind w:firstLine="540"/>
        <w:jc w:val="both"/>
      </w:pPr>
      <w:r>
        <w:t>сведения об оказании не застрахованным по обязательному медицинскому страхованию гражданам медицинской помощи в экстренной форме, в том числе сведения о фактически произведенных расходах, по форме, утверждаемой Министерством.</w:t>
      </w:r>
    </w:p>
    <w:p w:rsidR="0044673A" w:rsidRDefault="0044673A">
      <w:pPr>
        <w:pStyle w:val="ConsPlusNormal"/>
        <w:spacing w:before="220"/>
        <w:ind w:firstLine="540"/>
        <w:jc w:val="both"/>
      </w:pPr>
      <w:r>
        <w:t>Срок возмещения расходов, связанных с оказанием медицинской помощи частными медицинскими организациями, устанавливается в договоре (соглашении) о возмещении расходов.</w:t>
      </w:r>
    </w:p>
    <w:p w:rsidR="0044673A" w:rsidRDefault="0044673A">
      <w:pPr>
        <w:pStyle w:val="ConsPlusNormal"/>
        <w:spacing w:before="220"/>
        <w:ind w:firstLine="540"/>
        <w:jc w:val="both"/>
      </w:pPr>
      <w:r>
        <w:t xml:space="preserve">Возмещение расходов, связанных с оказанием медицинской помощи частными медицинскими организациями, осуществляется в размере фактически произведенных ими расходов, но не выше установленного Министерством размера возмещения расходов, связанных с </w:t>
      </w:r>
      <w:proofErr w:type="gramStart"/>
      <w:r>
        <w:t>оказанием</w:t>
      </w:r>
      <w:proofErr w:type="gramEnd"/>
      <w:r>
        <w:t xml:space="preserve">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при заболеваниях и состояниях, включенных в Территориальную программу.</w:t>
      </w:r>
    </w:p>
    <w:p w:rsidR="0044673A" w:rsidRDefault="0044673A">
      <w:pPr>
        <w:pStyle w:val="ConsPlusNormal"/>
        <w:spacing w:before="220"/>
        <w:ind w:firstLine="540"/>
        <w:jc w:val="both"/>
      </w:pPr>
      <w:r>
        <w:t xml:space="preserve">6. Возмещение расходов, связанных с оказанием гражданам, застрахованным и не застрахованным по обязательному медицинскому страхованию, медицинской помощи в экстренной форме медицинскими организациями, осуществляющими свою деятельность на территории Республики Калмыкия и не участвующими в реализации Территориальной программы, осуществляется в порядке, установленном </w:t>
      </w:r>
      <w:hyperlink w:anchor="P18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44673A" w:rsidRDefault="0044673A">
      <w:pPr>
        <w:pStyle w:val="ConsPlusNormal"/>
        <w:jc w:val="both"/>
      </w:pPr>
    </w:p>
    <w:p w:rsidR="0044673A" w:rsidRDefault="0044673A">
      <w:pPr>
        <w:pStyle w:val="ConsPlusNormal"/>
        <w:jc w:val="both"/>
      </w:pPr>
    </w:p>
    <w:p w:rsidR="00E97CF4" w:rsidRDefault="00E97CF4"/>
    <w:sectPr w:rsidR="00E97CF4" w:rsidSect="0017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73A"/>
    <w:rsid w:val="0044673A"/>
    <w:rsid w:val="00801ADF"/>
    <w:rsid w:val="00A31818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6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2024-02-21T10:48:00Z</dcterms:created>
  <dcterms:modified xsi:type="dcterms:W3CDTF">2024-02-21T11:04:00Z</dcterms:modified>
</cp:coreProperties>
</file>