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97" w:rsidRDefault="00F04311" w:rsidP="00414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оказанной медицинской помощи по профилю «онкология» в 2020г.</w:t>
      </w:r>
    </w:p>
    <w:p w:rsidR="00F04311" w:rsidRPr="00EC2350" w:rsidRDefault="00F04311" w:rsidP="00414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1F9" w:rsidRPr="00EC2350" w:rsidRDefault="006C2369" w:rsidP="00414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>Установленные объемы по профилю «онкология» в  ТПГГ и</w:t>
      </w:r>
      <w:r w:rsidR="00463797" w:rsidRPr="00EC2350">
        <w:rPr>
          <w:rFonts w:ascii="Times New Roman" w:hAnsi="Times New Roman" w:cs="Times New Roman"/>
          <w:b/>
          <w:sz w:val="24"/>
          <w:szCs w:val="24"/>
        </w:rPr>
        <w:t xml:space="preserve"> в государственном задании медицинским организациям на 20</w:t>
      </w:r>
      <w:r w:rsidR="00906145" w:rsidRPr="00EC2350">
        <w:rPr>
          <w:rFonts w:ascii="Times New Roman" w:hAnsi="Times New Roman" w:cs="Times New Roman"/>
          <w:b/>
          <w:sz w:val="24"/>
          <w:szCs w:val="24"/>
        </w:rPr>
        <w:t>20</w:t>
      </w:r>
      <w:r w:rsidR="00463797" w:rsidRPr="00EC23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C2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CE1" w:rsidRPr="00EC2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1FD" w:rsidRPr="00EC2350" w:rsidRDefault="009131FD" w:rsidP="0041499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3797" w:rsidRPr="00EC2350" w:rsidRDefault="00463797" w:rsidP="0046379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1418"/>
        <w:gridCol w:w="1559"/>
        <w:gridCol w:w="2127"/>
        <w:gridCol w:w="1984"/>
        <w:gridCol w:w="2552"/>
      </w:tblGrid>
      <w:tr w:rsidR="00906145" w:rsidRPr="00EC2350" w:rsidTr="00177010">
        <w:tc>
          <w:tcPr>
            <w:tcW w:w="1418" w:type="dxa"/>
            <w:vMerge w:val="restart"/>
          </w:tcPr>
          <w:p w:rsidR="00906145" w:rsidRPr="00EC2350" w:rsidRDefault="00906145" w:rsidP="00160D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:rsidR="00906145" w:rsidRPr="00EC2350" w:rsidRDefault="00906145" w:rsidP="00870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случаев госпитализации</w:t>
            </w:r>
          </w:p>
        </w:tc>
      </w:tr>
      <w:tr w:rsidR="00906145" w:rsidRPr="00EC2350" w:rsidTr="00177010">
        <w:tc>
          <w:tcPr>
            <w:tcW w:w="1418" w:type="dxa"/>
            <w:vMerge/>
          </w:tcPr>
          <w:p w:rsidR="00906145" w:rsidRPr="00EC2350" w:rsidRDefault="00906145" w:rsidP="00160D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в ТПГГ  согласно федеральным нормативам</w:t>
            </w:r>
          </w:p>
        </w:tc>
        <w:tc>
          <w:tcPr>
            <w:tcW w:w="2127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в </w:t>
            </w:r>
            <w:proofErr w:type="spellStart"/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Госзадании</w:t>
            </w:r>
            <w:proofErr w:type="spellEnd"/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Комиссией по разработке ТП ОМС</w:t>
            </w:r>
          </w:p>
        </w:tc>
        <w:tc>
          <w:tcPr>
            <w:tcW w:w="1984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2552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федеральных нормативов</w:t>
            </w:r>
          </w:p>
        </w:tc>
      </w:tr>
      <w:tr w:rsidR="00906145" w:rsidRPr="00EC2350" w:rsidTr="00177010">
        <w:tc>
          <w:tcPr>
            <w:tcW w:w="1418" w:type="dxa"/>
          </w:tcPr>
          <w:p w:rsidR="00906145" w:rsidRPr="00EC2350" w:rsidRDefault="00906145" w:rsidP="00160DB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</w:tr>
      <w:tr w:rsidR="00906145" w:rsidRPr="00EC2350" w:rsidTr="00177010">
        <w:tc>
          <w:tcPr>
            <w:tcW w:w="1418" w:type="dxa"/>
          </w:tcPr>
          <w:p w:rsidR="00906145" w:rsidRPr="00EC2350" w:rsidRDefault="00906145" w:rsidP="00160D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1559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</w:t>
            </w:r>
          </w:p>
        </w:tc>
        <w:tc>
          <w:tcPr>
            <w:tcW w:w="2127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984" w:type="dxa"/>
          </w:tcPr>
          <w:p w:rsidR="00906145" w:rsidRPr="00EC2350" w:rsidRDefault="00906145" w:rsidP="0090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-583</w:t>
            </w:r>
          </w:p>
        </w:tc>
        <w:tc>
          <w:tcPr>
            <w:tcW w:w="2552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</w:tr>
      <w:tr w:rsidR="00906145" w:rsidRPr="00EC2350" w:rsidTr="00177010">
        <w:tc>
          <w:tcPr>
            <w:tcW w:w="1418" w:type="dxa"/>
          </w:tcPr>
          <w:p w:rsidR="00906145" w:rsidRPr="00EC2350" w:rsidRDefault="00906145" w:rsidP="00160D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1559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2127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984" w:type="dxa"/>
          </w:tcPr>
          <w:p w:rsidR="00906145" w:rsidRPr="00EC2350" w:rsidRDefault="00906145" w:rsidP="0090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-444</w:t>
            </w:r>
          </w:p>
        </w:tc>
        <w:tc>
          <w:tcPr>
            <w:tcW w:w="2552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906145" w:rsidRPr="00EC2350" w:rsidTr="00177010">
        <w:tc>
          <w:tcPr>
            <w:tcW w:w="1418" w:type="dxa"/>
          </w:tcPr>
          <w:p w:rsidR="00906145" w:rsidRPr="00EC2350" w:rsidRDefault="00906145" w:rsidP="00160D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4467</w:t>
            </w:r>
          </w:p>
        </w:tc>
        <w:tc>
          <w:tcPr>
            <w:tcW w:w="2127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</w:t>
            </w:r>
          </w:p>
        </w:tc>
        <w:tc>
          <w:tcPr>
            <w:tcW w:w="1984" w:type="dxa"/>
          </w:tcPr>
          <w:p w:rsidR="00906145" w:rsidRPr="00EC2350" w:rsidRDefault="00906145" w:rsidP="00906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-1027</w:t>
            </w:r>
          </w:p>
        </w:tc>
        <w:tc>
          <w:tcPr>
            <w:tcW w:w="2552" w:type="dxa"/>
          </w:tcPr>
          <w:p w:rsidR="00906145" w:rsidRPr="00EC2350" w:rsidRDefault="00906145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</w:tbl>
    <w:p w:rsidR="009131FD" w:rsidRPr="00EC2350" w:rsidRDefault="009131FD" w:rsidP="00160D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83"/>
        <w:gridCol w:w="2551"/>
        <w:gridCol w:w="2551"/>
        <w:gridCol w:w="2386"/>
      </w:tblGrid>
      <w:tr w:rsidR="00177010" w:rsidRPr="00EC2350" w:rsidTr="00177010">
        <w:tc>
          <w:tcPr>
            <w:tcW w:w="2083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Утверждено Комиссией в 2019, объемы</w:t>
            </w:r>
          </w:p>
        </w:tc>
        <w:tc>
          <w:tcPr>
            <w:tcW w:w="2551" w:type="dxa"/>
          </w:tcPr>
          <w:p w:rsidR="00177010" w:rsidRPr="00EC2350" w:rsidRDefault="00177010" w:rsidP="001770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Утверждено Комиссией в 2020, объемы</w:t>
            </w:r>
          </w:p>
        </w:tc>
        <w:tc>
          <w:tcPr>
            <w:tcW w:w="2386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177010" w:rsidRPr="00EC2350" w:rsidTr="00177010">
        <w:tc>
          <w:tcPr>
            <w:tcW w:w="2083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2551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2551" w:type="dxa"/>
          </w:tcPr>
          <w:p w:rsidR="00177010" w:rsidRPr="00EC2350" w:rsidRDefault="00177010" w:rsidP="00AF3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2386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+223</w:t>
            </w:r>
          </w:p>
        </w:tc>
      </w:tr>
      <w:tr w:rsidR="00177010" w:rsidRPr="00EC2350" w:rsidTr="00177010">
        <w:tc>
          <w:tcPr>
            <w:tcW w:w="2083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2551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51" w:type="dxa"/>
          </w:tcPr>
          <w:p w:rsidR="00177010" w:rsidRPr="00EC2350" w:rsidRDefault="00177010" w:rsidP="00AF3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2386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+385</w:t>
            </w:r>
          </w:p>
        </w:tc>
      </w:tr>
      <w:tr w:rsidR="00177010" w:rsidRPr="00EC2350" w:rsidTr="00177010">
        <w:tc>
          <w:tcPr>
            <w:tcW w:w="2083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2832</w:t>
            </w:r>
          </w:p>
        </w:tc>
        <w:tc>
          <w:tcPr>
            <w:tcW w:w="2551" w:type="dxa"/>
          </w:tcPr>
          <w:p w:rsidR="00177010" w:rsidRPr="00EC2350" w:rsidRDefault="00177010" w:rsidP="00AF3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</w:t>
            </w:r>
          </w:p>
        </w:tc>
        <w:tc>
          <w:tcPr>
            <w:tcW w:w="2386" w:type="dxa"/>
          </w:tcPr>
          <w:p w:rsidR="00177010" w:rsidRPr="00EC2350" w:rsidRDefault="00177010" w:rsidP="00757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+608</w:t>
            </w:r>
          </w:p>
        </w:tc>
      </w:tr>
    </w:tbl>
    <w:p w:rsidR="000C0C0C" w:rsidRPr="00EC2350" w:rsidRDefault="000C0C0C" w:rsidP="00757D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010" w:rsidRPr="00EC2350" w:rsidRDefault="00177010" w:rsidP="00757D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C0C" w:rsidRPr="00EC2350" w:rsidRDefault="000C0C0C" w:rsidP="000C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 xml:space="preserve">Пояснение:  </w:t>
      </w:r>
    </w:p>
    <w:p w:rsidR="00906145" w:rsidRPr="00EC2350" w:rsidRDefault="000C0C0C" w:rsidP="00906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06145" w:rsidRPr="00EC2350">
        <w:rPr>
          <w:rFonts w:ascii="Times New Roman" w:hAnsi="Times New Roman" w:cs="Times New Roman"/>
          <w:sz w:val="24"/>
          <w:szCs w:val="24"/>
        </w:rPr>
        <w:t>Письму Минздрава России от 24.12.2019 N 11-7</w:t>
      </w:r>
      <w:proofErr w:type="gramStart"/>
      <w:r w:rsidR="00906145" w:rsidRPr="00EC2350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="00906145" w:rsidRPr="00EC2350">
        <w:rPr>
          <w:rFonts w:ascii="Times New Roman" w:hAnsi="Times New Roman" w:cs="Times New Roman"/>
          <w:sz w:val="24"/>
          <w:szCs w:val="24"/>
        </w:rPr>
        <w:t>/2-12330 &lt;О направлении разъяснений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годов&gt;</w:t>
      </w:r>
    </w:p>
    <w:p w:rsidR="00177010" w:rsidRPr="00EC2350" w:rsidRDefault="00177010" w:rsidP="001770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 xml:space="preserve">Средние нормативы объема и нормативы финансовых затрат на единицу объема медицинской помощи по профилю "онкология", утвержденные </w:t>
      </w:r>
      <w:hyperlink r:id="rId8" w:history="1">
        <w:r w:rsidRPr="00EC2350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EC2350">
        <w:rPr>
          <w:rFonts w:ascii="Times New Roman" w:hAnsi="Times New Roman" w:cs="Times New Roman"/>
          <w:sz w:val="24"/>
          <w:szCs w:val="24"/>
        </w:rPr>
        <w:t xml:space="preserve">, включают случаи лечения пациентов (взрослые и дети) со злокачественными новообразованиями (C00 - C97) и новообразованиями </w:t>
      </w:r>
      <w:proofErr w:type="spellStart"/>
      <w:r w:rsidRPr="00EC235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C2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50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EC2350">
        <w:rPr>
          <w:rFonts w:ascii="Times New Roman" w:hAnsi="Times New Roman" w:cs="Times New Roman"/>
          <w:sz w:val="24"/>
          <w:szCs w:val="24"/>
        </w:rPr>
        <w:t xml:space="preserve"> (D00 - D09) (в прошлом году было без </w:t>
      </w:r>
      <w:proofErr w:type="spellStart"/>
      <w:r w:rsidRPr="00EC2350">
        <w:rPr>
          <w:rFonts w:ascii="Times New Roman" w:hAnsi="Times New Roman" w:cs="Times New Roman"/>
          <w:sz w:val="24"/>
          <w:szCs w:val="24"/>
        </w:rPr>
        <w:t>онкогематологии</w:t>
      </w:r>
      <w:proofErr w:type="spellEnd"/>
      <w:r w:rsidRPr="00EC2350">
        <w:rPr>
          <w:rFonts w:ascii="Times New Roman" w:hAnsi="Times New Roman" w:cs="Times New Roman"/>
          <w:sz w:val="24"/>
          <w:szCs w:val="24"/>
        </w:rPr>
        <w:t>).</w:t>
      </w:r>
    </w:p>
    <w:p w:rsidR="00906145" w:rsidRPr="00EC2350" w:rsidRDefault="000C0C0C" w:rsidP="001770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350">
        <w:rPr>
          <w:rFonts w:ascii="Times New Roman" w:hAnsi="Times New Roman" w:cs="Times New Roman"/>
          <w:sz w:val="24"/>
          <w:szCs w:val="24"/>
        </w:rPr>
        <w:t xml:space="preserve">Согласно письму МЗ РФ  Минздрава России </w:t>
      </w:r>
      <w:r w:rsidR="00906145" w:rsidRPr="00EC2350">
        <w:rPr>
          <w:rFonts w:ascii="Times New Roman" w:hAnsi="Times New Roman" w:cs="Times New Roman"/>
          <w:sz w:val="24"/>
          <w:szCs w:val="24"/>
        </w:rPr>
        <w:t xml:space="preserve">Территориальной программой обязательного медицинского страхования устанавливаются дифференцированные нормативы объема медицинской помощи, оказываемой в стационарных условиях и в условиях дневного стационара по профилю "онкология", которые могут быть обоснованно выше или ниже соответствующих средних нормативов, установленных </w:t>
      </w:r>
      <w:hyperlink r:id="rId9" w:history="1">
        <w:r w:rsidR="00906145" w:rsidRPr="00EC2350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="00906145" w:rsidRPr="00EC2350">
        <w:rPr>
          <w:rFonts w:ascii="Times New Roman" w:hAnsi="Times New Roman" w:cs="Times New Roman"/>
          <w:sz w:val="24"/>
          <w:szCs w:val="24"/>
        </w:rPr>
        <w:t>, с учетом реальной потребности, обусловленной региональными особенностями, в том числе уровнем и структурой заболеваемости злокачественными новообразованиями, долей пациентов со</w:t>
      </w:r>
      <w:proofErr w:type="gramEnd"/>
      <w:r w:rsidR="00906145" w:rsidRPr="00EC2350">
        <w:rPr>
          <w:rFonts w:ascii="Times New Roman" w:hAnsi="Times New Roman" w:cs="Times New Roman"/>
          <w:sz w:val="24"/>
          <w:szCs w:val="24"/>
        </w:rPr>
        <w:t xml:space="preserve"> злокачественными новообразованиями, выявленными на ранних и поздних стадиях заболевания, половозрастной структурой населения, долей сельского населения, транспортной доступностью медицинских организаций, плотностью населения, а также климатогеографическими особенностями региона.</w:t>
      </w:r>
    </w:p>
    <w:p w:rsidR="000C0C0C" w:rsidRPr="00EC2350" w:rsidRDefault="00CE6AC7" w:rsidP="00E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350">
        <w:rPr>
          <w:rFonts w:ascii="Times New Roman" w:hAnsi="Times New Roman" w:cs="Times New Roman"/>
          <w:sz w:val="24"/>
          <w:szCs w:val="24"/>
        </w:rPr>
        <w:t xml:space="preserve">Поэтому Комиссией по разработке ТП ОМС с учетом сложившейся заболеваемости  за прошлые периоды установлены объемы </w:t>
      </w:r>
      <w:r w:rsidR="00846E9D" w:rsidRPr="00EC2350">
        <w:rPr>
          <w:rFonts w:ascii="Times New Roman" w:hAnsi="Times New Roman" w:cs="Times New Roman"/>
          <w:sz w:val="24"/>
          <w:szCs w:val="24"/>
        </w:rPr>
        <w:t xml:space="preserve"> для БУ РК «РОД им. Э. С. </w:t>
      </w:r>
      <w:proofErr w:type="spellStart"/>
      <w:r w:rsidR="00846E9D" w:rsidRPr="00EC2350">
        <w:rPr>
          <w:rFonts w:ascii="Times New Roman" w:hAnsi="Times New Roman" w:cs="Times New Roman"/>
          <w:sz w:val="24"/>
          <w:szCs w:val="24"/>
        </w:rPr>
        <w:t>Тимошкаевой</w:t>
      </w:r>
      <w:proofErr w:type="spellEnd"/>
      <w:r w:rsidR="00846E9D" w:rsidRPr="00EC2350">
        <w:rPr>
          <w:rFonts w:ascii="Times New Roman" w:hAnsi="Times New Roman" w:cs="Times New Roman"/>
          <w:sz w:val="24"/>
          <w:szCs w:val="24"/>
        </w:rPr>
        <w:t xml:space="preserve">» и БУ РК «РБ им. П. П. </w:t>
      </w:r>
      <w:proofErr w:type="spellStart"/>
      <w:r w:rsidR="00846E9D" w:rsidRPr="00EC2350">
        <w:rPr>
          <w:rFonts w:ascii="Times New Roman" w:hAnsi="Times New Roman" w:cs="Times New Roman"/>
          <w:sz w:val="24"/>
          <w:szCs w:val="24"/>
        </w:rPr>
        <w:t>Жемчуева</w:t>
      </w:r>
      <w:proofErr w:type="spellEnd"/>
      <w:r w:rsidR="00846E9D" w:rsidRPr="00EC2350">
        <w:rPr>
          <w:rFonts w:ascii="Times New Roman" w:hAnsi="Times New Roman" w:cs="Times New Roman"/>
          <w:sz w:val="24"/>
          <w:szCs w:val="24"/>
        </w:rPr>
        <w:t xml:space="preserve">» в </w:t>
      </w:r>
      <w:r w:rsidRPr="00EC2350">
        <w:rPr>
          <w:rFonts w:ascii="Times New Roman" w:hAnsi="Times New Roman" w:cs="Times New Roman"/>
          <w:sz w:val="24"/>
          <w:szCs w:val="24"/>
        </w:rPr>
        <w:t xml:space="preserve"> меньшем </w:t>
      </w:r>
      <w:r w:rsidR="00846E9D" w:rsidRPr="00EC2350">
        <w:rPr>
          <w:rFonts w:ascii="Times New Roman" w:hAnsi="Times New Roman" w:cs="Times New Roman"/>
          <w:sz w:val="24"/>
          <w:szCs w:val="24"/>
        </w:rPr>
        <w:t xml:space="preserve">объеме </w:t>
      </w:r>
      <w:r w:rsidRPr="00EC2350">
        <w:rPr>
          <w:rFonts w:ascii="Times New Roman" w:hAnsi="Times New Roman" w:cs="Times New Roman"/>
          <w:sz w:val="24"/>
          <w:szCs w:val="24"/>
        </w:rPr>
        <w:t>от</w:t>
      </w:r>
      <w:r w:rsidR="00846E9D" w:rsidRPr="00EC2350">
        <w:rPr>
          <w:rFonts w:ascii="Times New Roman" w:hAnsi="Times New Roman" w:cs="Times New Roman"/>
          <w:sz w:val="24"/>
          <w:szCs w:val="24"/>
        </w:rPr>
        <w:t xml:space="preserve"> федерального норматива </w:t>
      </w:r>
      <w:r w:rsidRPr="00EC2350">
        <w:rPr>
          <w:rFonts w:ascii="Times New Roman" w:hAnsi="Times New Roman" w:cs="Times New Roman"/>
          <w:sz w:val="24"/>
          <w:szCs w:val="24"/>
        </w:rPr>
        <w:t xml:space="preserve"> </w:t>
      </w:r>
      <w:r w:rsidR="00846E9D" w:rsidRPr="00EC2350">
        <w:rPr>
          <w:rFonts w:ascii="Times New Roman" w:hAnsi="Times New Roman" w:cs="Times New Roman"/>
          <w:sz w:val="24"/>
          <w:szCs w:val="24"/>
        </w:rPr>
        <w:t xml:space="preserve">(стационар – </w:t>
      </w:r>
      <w:r w:rsidR="00177010" w:rsidRPr="00EC2350">
        <w:rPr>
          <w:rFonts w:ascii="Times New Roman" w:hAnsi="Times New Roman" w:cs="Times New Roman"/>
          <w:sz w:val="24"/>
          <w:szCs w:val="24"/>
        </w:rPr>
        <w:t xml:space="preserve">2055 </w:t>
      </w:r>
      <w:r w:rsidR="00846E9D" w:rsidRPr="00EC2350">
        <w:rPr>
          <w:rFonts w:ascii="Times New Roman" w:hAnsi="Times New Roman" w:cs="Times New Roman"/>
          <w:sz w:val="24"/>
          <w:szCs w:val="24"/>
        </w:rPr>
        <w:t xml:space="preserve">случаев, дневной стационар – </w:t>
      </w:r>
      <w:r w:rsidR="00177010" w:rsidRPr="00EC2350">
        <w:rPr>
          <w:rFonts w:ascii="Times New Roman" w:hAnsi="Times New Roman" w:cs="Times New Roman"/>
          <w:sz w:val="24"/>
          <w:szCs w:val="24"/>
        </w:rPr>
        <w:t xml:space="preserve">1385 </w:t>
      </w:r>
      <w:r w:rsidR="00846E9D" w:rsidRPr="00EC2350">
        <w:rPr>
          <w:rFonts w:ascii="Times New Roman" w:hAnsi="Times New Roman" w:cs="Times New Roman"/>
          <w:sz w:val="24"/>
          <w:szCs w:val="24"/>
        </w:rPr>
        <w:t>случаев)</w:t>
      </w:r>
      <w:r w:rsidR="00177010" w:rsidRPr="00EC2350">
        <w:rPr>
          <w:rFonts w:ascii="Times New Roman" w:hAnsi="Times New Roman" w:cs="Times New Roman"/>
          <w:sz w:val="24"/>
          <w:szCs w:val="24"/>
        </w:rPr>
        <w:t>, но больше на 608 случаев, чем в предыдущем году</w:t>
      </w:r>
      <w:r w:rsidR="00A83E7F" w:rsidRPr="00EC2350">
        <w:rPr>
          <w:rFonts w:ascii="Times New Roman" w:hAnsi="Times New Roman" w:cs="Times New Roman"/>
          <w:sz w:val="24"/>
          <w:szCs w:val="24"/>
        </w:rPr>
        <w:t xml:space="preserve"> (рост объемных показателей по сравнению с 2019г</w:t>
      </w:r>
      <w:proofErr w:type="gramEnd"/>
      <w:r w:rsidR="00A83E7F" w:rsidRPr="00EC2350">
        <w:rPr>
          <w:rFonts w:ascii="Times New Roman" w:hAnsi="Times New Roman" w:cs="Times New Roman"/>
          <w:sz w:val="24"/>
          <w:szCs w:val="24"/>
        </w:rPr>
        <w:t>. на 21,5%)</w:t>
      </w:r>
      <w:r w:rsidR="00177010" w:rsidRPr="00EC2350">
        <w:rPr>
          <w:rFonts w:ascii="Times New Roman" w:hAnsi="Times New Roman" w:cs="Times New Roman"/>
          <w:sz w:val="24"/>
          <w:szCs w:val="24"/>
        </w:rPr>
        <w:t>.</w:t>
      </w:r>
    </w:p>
    <w:p w:rsidR="00177010" w:rsidRPr="00EC2350" w:rsidRDefault="00177010" w:rsidP="0017701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3797" w:rsidRPr="00EC2350" w:rsidRDefault="00463797" w:rsidP="004571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Исполнение установленных объемов МП по профилю «онкология» </w:t>
      </w:r>
    </w:p>
    <w:p w:rsidR="004571F9" w:rsidRPr="00EC2350" w:rsidRDefault="00212F9A" w:rsidP="004571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4B24B5" w:rsidRPr="00EC2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C61" w:rsidRPr="00EC2350">
        <w:rPr>
          <w:rFonts w:ascii="Times New Roman" w:hAnsi="Times New Roman" w:cs="Times New Roman"/>
          <w:b/>
          <w:sz w:val="24"/>
          <w:szCs w:val="24"/>
        </w:rPr>
        <w:t>г.</w:t>
      </w:r>
      <w:r w:rsidR="00160DB4" w:rsidRPr="00EC2350">
        <w:rPr>
          <w:rFonts w:ascii="Times New Roman" w:hAnsi="Times New Roman" w:cs="Times New Roman"/>
          <w:b/>
          <w:sz w:val="24"/>
          <w:szCs w:val="24"/>
        </w:rPr>
        <w:t xml:space="preserve">, случаев госпитализации </w:t>
      </w:r>
      <w:r w:rsidR="00463797" w:rsidRPr="00EC2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1FD" w:rsidRPr="00EC2350" w:rsidRDefault="00994AB0" w:rsidP="00994A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Style w:val="a3"/>
        <w:tblW w:w="10491" w:type="dxa"/>
        <w:tblInd w:w="-743" w:type="dxa"/>
        <w:tblLayout w:type="fixed"/>
        <w:tblLook w:val="04A0"/>
      </w:tblPr>
      <w:tblGrid>
        <w:gridCol w:w="993"/>
        <w:gridCol w:w="1276"/>
        <w:gridCol w:w="1984"/>
        <w:gridCol w:w="1134"/>
        <w:gridCol w:w="2552"/>
        <w:gridCol w:w="2552"/>
      </w:tblGrid>
      <w:tr w:rsidR="00152AAC" w:rsidRPr="00EC2350" w:rsidTr="00152AAC">
        <w:tc>
          <w:tcPr>
            <w:tcW w:w="993" w:type="dxa"/>
            <w:vMerge w:val="restart"/>
          </w:tcPr>
          <w:p w:rsidR="00152AAC" w:rsidRPr="00EC2350" w:rsidRDefault="00152AAC" w:rsidP="00160D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52AAC" w:rsidRPr="00EC2350" w:rsidRDefault="00152AAC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Установленные объемы в ТПГГ </w:t>
            </w:r>
          </w:p>
        </w:tc>
        <w:tc>
          <w:tcPr>
            <w:tcW w:w="1984" w:type="dxa"/>
            <w:vMerge w:val="restart"/>
          </w:tcPr>
          <w:p w:rsidR="00152AAC" w:rsidRPr="00EC2350" w:rsidRDefault="00152AAC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Установленные  объемы в </w:t>
            </w:r>
            <w:proofErr w:type="spellStart"/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Госзадании</w:t>
            </w:r>
            <w:proofErr w:type="spellEnd"/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Комиссией по разработке ТП ОМС</w:t>
            </w:r>
          </w:p>
        </w:tc>
        <w:tc>
          <w:tcPr>
            <w:tcW w:w="1134" w:type="dxa"/>
            <w:vMerge w:val="restart"/>
          </w:tcPr>
          <w:p w:rsidR="00152AAC" w:rsidRPr="00EC2350" w:rsidRDefault="00152AAC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исполнение</w:t>
            </w:r>
          </w:p>
        </w:tc>
        <w:tc>
          <w:tcPr>
            <w:tcW w:w="2552" w:type="dxa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федеральных нормативов, %</w:t>
            </w:r>
          </w:p>
        </w:tc>
        <w:tc>
          <w:tcPr>
            <w:tcW w:w="2552" w:type="dxa"/>
          </w:tcPr>
          <w:p w:rsidR="00152AAC" w:rsidRPr="00EC2350" w:rsidRDefault="00152AAC" w:rsidP="0015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объемов, установленных ТПГГ</w:t>
            </w: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152AAC" w:rsidRPr="00EC2350" w:rsidTr="00152AAC">
        <w:tc>
          <w:tcPr>
            <w:tcW w:w="993" w:type="dxa"/>
            <w:vMerge/>
          </w:tcPr>
          <w:p w:rsidR="00152AAC" w:rsidRPr="00EC2350" w:rsidRDefault="00152AAC" w:rsidP="00160D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2AAC" w:rsidRPr="00EC2350" w:rsidRDefault="00152AAC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52AAC" w:rsidRPr="00EC2350" w:rsidRDefault="00152AAC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AAC" w:rsidRPr="00EC2350" w:rsidRDefault="00152AAC" w:rsidP="0016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годовому плану</w:t>
            </w:r>
          </w:p>
        </w:tc>
        <w:tc>
          <w:tcPr>
            <w:tcW w:w="2552" w:type="dxa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годовому плану</w:t>
            </w:r>
          </w:p>
        </w:tc>
      </w:tr>
      <w:tr w:rsidR="00152AAC" w:rsidRPr="00EC2350" w:rsidTr="00152AAC">
        <w:tc>
          <w:tcPr>
            <w:tcW w:w="993" w:type="dxa"/>
          </w:tcPr>
          <w:p w:rsidR="00152AAC" w:rsidRPr="00EC2350" w:rsidRDefault="00152AAC" w:rsidP="00160D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152AAC" w:rsidRPr="00EC2350" w:rsidRDefault="00152AAC" w:rsidP="00160DB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2AAC" w:rsidRPr="00EC2350" w:rsidRDefault="00152AAC" w:rsidP="00160DB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2AAC" w:rsidRPr="00EC2350" w:rsidRDefault="00152AAC" w:rsidP="00160DB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</w:tr>
      <w:tr w:rsidR="00152AAC" w:rsidRPr="00EC2350" w:rsidTr="006223D7">
        <w:tc>
          <w:tcPr>
            <w:tcW w:w="993" w:type="dxa"/>
          </w:tcPr>
          <w:p w:rsidR="00152AAC" w:rsidRPr="00EC2350" w:rsidRDefault="00152AAC" w:rsidP="00160D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</w:p>
        </w:tc>
        <w:tc>
          <w:tcPr>
            <w:tcW w:w="1276" w:type="dxa"/>
          </w:tcPr>
          <w:p w:rsidR="00152AAC" w:rsidRPr="00EC2350" w:rsidRDefault="00152AAC" w:rsidP="00AF3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</w:t>
            </w:r>
          </w:p>
        </w:tc>
        <w:tc>
          <w:tcPr>
            <w:tcW w:w="1984" w:type="dxa"/>
          </w:tcPr>
          <w:p w:rsidR="00152AAC" w:rsidRPr="00EC2350" w:rsidRDefault="00152AAC" w:rsidP="00AF3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134" w:type="dxa"/>
            <w:vAlign w:val="bottom"/>
          </w:tcPr>
          <w:p w:rsidR="00152AAC" w:rsidRPr="00EC2350" w:rsidRDefault="00152AAC" w:rsidP="00177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2552" w:type="dxa"/>
            <w:vAlign w:val="bottom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2552" w:type="dxa"/>
            <w:vAlign w:val="bottom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</w:tr>
      <w:tr w:rsidR="00152AAC" w:rsidRPr="00EC2350" w:rsidTr="006223D7">
        <w:tc>
          <w:tcPr>
            <w:tcW w:w="993" w:type="dxa"/>
          </w:tcPr>
          <w:p w:rsidR="00152AAC" w:rsidRPr="00EC2350" w:rsidRDefault="00152AAC" w:rsidP="00160D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b/>
                <w:sz w:val="24"/>
                <w:szCs w:val="24"/>
              </w:rPr>
              <w:t>ДС</w:t>
            </w:r>
          </w:p>
        </w:tc>
        <w:tc>
          <w:tcPr>
            <w:tcW w:w="1276" w:type="dxa"/>
          </w:tcPr>
          <w:p w:rsidR="00152AAC" w:rsidRPr="00EC2350" w:rsidRDefault="00152AAC" w:rsidP="00AF3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984" w:type="dxa"/>
          </w:tcPr>
          <w:p w:rsidR="00152AAC" w:rsidRPr="00EC2350" w:rsidRDefault="00152AAC" w:rsidP="00AF3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134" w:type="dxa"/>
            <w:vAlign w:val="bottom"/>
          </w:tcPr>
          <w:p w:rsidR="00152AAC" w:rsidRPr="00EC2350" w:rsidRDefault="00152AAC" w:rsidP="00177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2552" w:type="dxa"/>
            <w:vAlign w:val="bottom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2552" w:type="dxa"/>
            <w:vAlign w:val="bottom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152AAC" w:rsidRPr="00EC2350" w:rsidTr="006223D7">
        <w:tc>
          <w:tcPr>
            <w:tcW w:w="993" w:type="dxa"/>
          </w:tcPr>
          <w:p w:rsidR="00152AAC" w:rsidRPr="00EC2350" w:rsidRDefault="00152AAC" w:rsidP="00160D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52AAC" w:rsidRPr="00EC2350" w:rsidRDefault="00152AAC" w:rsidP="00AF3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4467</w:t>
            </w:r>
          </w:p>
        </w:tc>
        <w:tc>
          <w:tcPr>
            <w:tcW w:w="1984" w:type="dxa"/>
          </w:tcPr>
          <w:p w:rsidR="00152AAC" w:rsidRPr="00EC2350" w:rsidRDefault="00152AAC" w:rsidP="00AF3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</w:t>
            </w:r>
          </w:p>
        </w:tc>
        <w:tc>
          <w:tcPr>
            <w:tcW w:w="1134" w:type="dxa"/>
            <w:vAlign w:val="bottom"/>
          </w:tcPr>
          <w:p w:rsidR="00152AAC" w:rsidRPr="00EC2350" w:rsidRDefault="00152AAC" w:rsidP="00177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</w:t>
            </w:r>
          </w:p>
        </w:tc>
        <w:tc>
          <w:tcPr>
            <w:tcW w:w="2552" w:type="dxa"/>
            <w:vAlign w:val="bottom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2552" w:type="dxa"/>
            <w:vAlign w:val="bottom"/>
          </w:tcPr>
          <w:p w:rsidR="00152AAC" w:rsidRPr="00EC2350" w:rsidRDefault="00152AAC" w:rsidP="00622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</w:tr>
    </w:tbl>
    <w:p w:rsidR="0041499A" w:rsidRPr="00152AAC" w:rsidRDefault="00317636" w:rsidP="00152AA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AC">
        <w:rPr>
          <w:rFonts w:ascii="Times New Roman" w:hAnsi="Times New Roman" w:cs="Times New Roman"/>
          <w:sz w:val="24"/>
          <w:szCs w:val="24"/>
        </w:rPr>
        <w:t xml:space="preserve">Фактическое исполнение объемов </w:t>
      </w:r>
      <w:r w:rsidR="00CB0207" w:rsidRPr="00152AAC">
        <w:rPr>
          <w:rFonts w:ascii="Times New Roman" w:hAnsi="Times New Roman" w:cs="Times New Roman"/>
          <w:sz w:val="24"/>
          <w:szCs w:val="24"/>
        </w:rPr>
        <w:t xml:space="preserve">по профилю «онкология» </w:t>
      </w:r>
      <w:r w:rsidRPr="00152AAC">
        <w:rPr>
          <w:rFonts w:ascii="Times New Roman" w:hAnsi="Times New Roman" w:cs="Times New Roman"/>
          <w:sz w:val="24"/>
          <w:szCs w:val="24"/>
        </w:rPr>
        <w:t xml:space="preserve">по отношению </w:t>
      </w:r>
      <w:r w:rsidRPr="00152AAC">
        <w:rPr>
          <w:rFonts w:ascii="Times New Roman" w:hAnsi="Times New Roman" w:cs="Times New Roman"/>
          <w:sz w:val="24"/>
          <w:szCs w:val="24"/>
          <w:u w:val="single"/>
        </w:rPr>
        <w:t xml:space="preserve">к </w:t>
      </w:r>
      <w:r w:rsidR="00994AB0" w:rsidRPr="00152AAC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установленным (годовым) объемам в ТПГГ (согласно </w:t>
      </w:r>
      <w:r w:rsidRPr="00152AAC">
        <w:rPr>
          <w:rFonts w:ascii="Times New Roman" w:hAnsi="Times New Roman" w:cs="Times New Roman"/>
          <w:sz w:val="24"/>
          <w:szCs w:val="24"/>
          <w:u w:val="single"/>
        </w:rPr>
        <w:t>федеральному нормативу</w:t>
      </w:r>
      <w:r w:rsidR="00994AB0" w:rsidRPr="00152AAC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152AA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152AAC" w:rsidRPr="00152AAC">
        <w:rPr>
          <w:rFonts w:ascii="Times New Roman" w:hAnsi="Times New Roman" w:cs="Times New Roman"/>
          <w:sz w:val="24"/>
          <w:szCs w:val="24"/>
        </w:rPr>
        <w:t>63,2</w:t>
      </w:r>
      <w:r w:rsidR="00F32F42" w:rsidRPr="00152AAC">
        <w:rPr>
          <w:rFonts w:ascii="Times New Roman" w:hAnsi="Times New Roman" w:cs="Times New Roman"/>
          <w:sz w:val="24"/>
          <w:szCs w:val="24"/>
        </w:rPr>
        <w:t xml:space="preserve"> </w:t>
      </w:r>
      <w:r w:rsidRPr="00152AAC">
        <w:rPr>
          <w:rFonts w:ascii="Times New Roman" w:hAnsi="Times New Roman" w:cs="Times New Roman"/>
          <w:sz w:val="24"/>
          <w:szCs w:val="24"/>
        </w:rPr>
        <w:t xml:space="preserve">% по КС и </w:t>
      </w:r>
      <w:r w:rsidR="00152AAC" w:rsidRPr="00152AAC">
        <w:rPr>
          <w:rFonts w:ascii="Times New Roman" w:hAnsi="Times New Roman" w:cs="Times New Roman"/>
          <w:sz w:val="24"/>
          <w:szCs w:val="24"/>
        </w:rPr>
        <w:t>58,6</w:t>
      </w:r>
      <w:r w:rsidR="000B0A99" w:rsidRPr="00152AAC">
        <w:rPr>
          <w:rFonts w:ascii="Times New Roman" w:hAnsi="Times New Roman" w:cs="Times New Roman"/>
          <w:sz w:val="24"/>
          <w:szCs w:val="24"/>
        </w:rPr>
        <w:t xml:space="preserve"> </w:t>
      </w:r>
      <w:r w:rsidR="00EC7768" w:rsidRPr="00152AAC">
        <w:rPr>
          <w:rFonts w:ascii="Times New Roman" w:hAnsi="Times New Roman" w:cs="Times New Roman"/>
          <w:sz w:val="24"/>
          <w:szCs w:val="24"/>
        </w:rPr>
        <w:t xml:space="preserve">  </w:t>
      </w:r>
      <w:r w:rsidRPr="00152AAC">
        <w:rPr>
          <w:rFonts w:ascii="Times New Roman" w:hAnsi="Times New Roman" w:cs="Times New Roman"/>
          <w:sz w:val="24"/>
          <w:szCs w:val="24"/>
        </w:rPr>
        <w:t>% по ДС</w:t>
      </w:r>
      <w:r w:rsidR="003D09B1" w:rsidRPr="00152AAC">
        <w:rPr>
          <w:rFonts w:ascii="Times New Roman" w:hAnsi="Times New Roman" w:cs="Times New Roman"/>
          <w:sz w:val="24"/>
          <w:szCs w:val="24"/>
        </w:rPr>
        <w:t>;</w:t>
      </w:r>
      <w:r w:rsidR="003F0C61" w:rsidRPr="00152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AC" w:rsidRPr="00152AAC" w:rsidRDefault="00317636" w:rsidP="00152AA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AC">
        <w:rPr>
          <w:rFonts w:ascii="Times New Roman" w:hAnsi="Times New Roman" w:cs="Times New Roman"/>
          <w:sz w:val="24"/>
          <w:szCs w:val="24"/>
        </w:rPr>
        <w:t>Фактическое исполнение объемов по отношению</w:t>
      </w:r>
      <w:r w:rsidRPr="00152AAC">
        <w:rPr>
          <w:rFonts w:ascii="Times New Roman" w:hAnsi="Times New Roman" w:cs="Times New Roman"/>
          <w:sz w:val="24"/>
          <w:szCs w:val="24"/>
          <w:u w:val="single"/>
        </w:rPr>
        <w:t xml:space="preserve"> к утвержденным</w:t>
      </w:r>
      <w:r w:rsidR="00994AB0" w:rsidRPr="00152AAC">
        <w:rPr>
          <w:rFonts w:ascii="Times New Roman" w:hAnsi="Times New Roman" w:cs="Times New Roman"/>
          <w:sz w:val="24"/>
          <w:szCs w:val="24"/>
          <w:u w:val="single"/>
        </w:rPr>
        <w:t xml:space="preserve"> (годовым) </w:t>
      </w:r>
      <w:r w:rsidRPr="00152A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4AB0" w:rsidRPr="00152AAC">
        <w:rPr>
          <w:rFonts w:ascii="Times New Roman" w:hAnsi="Times New Roman" w:cs="Times New Roman"/>
          <w:sz w:val="24"/>
          <w:szCs w:val="24"/>
          <w:u w:val="single"/>
        </w:rPr>
        <w:t xml:space="preserve">объемам в </w:t>
      </w:r>
      <w:proofErr w:type="spellStart"/>
      <w:r w:rsidR="00994AB0" w:rsidRPr="00152AAC">
        <w:rPr>
          <w:rFonts w:ascii="Times New Roman" w:hAnsi="Times New Roman" w:cs="Times New Roman"/>
          <w:sz w:val="24"/>
          <w:szCs w:val="24"/>
          <w:u w:val="single"/>
        </w:rPr>
        <w:t>Госзадании</w:t>
      </w:r>
      <w:proofErr w:type="spellEnd"/>
      <w:r w:rsidR="00994AB0" w:rsidRPr="00152AAC">
        <w:rPr>
          <w:rFonts w:ascii="Times New Roman" w:hAnsi="Times New Roman" w:cs="Times New Roman"/>
          <w:sz w:val="24"/>
          <w:szCs w:val="24"/>
          <w:u w:val="single"/>
        </w:rPr>
        <w:t xml:space="preserve"> медицинским организациям решением Комиссии по разработке ТП ОМС  </w:t>
      </w:r>
      <w:r w:rsidRPr="00152AA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152AAC" w:rsidRPr="00152AAC">
        <w:rPr>
          <w:rFonts w:ascii="Times New Roman" w:hAnsi="Times New Roman" w:cs="Times New Roman"/>
          <w:sz w:val="24"/>
          <w:szCs w:val="24"/>
        </w:rPr>
        <w:t>81,1</w:t>
      </w:r>
      <w:r w:rsidR="000B0A99" w:rsidRPr="00152AAC">
        <w:rPr>
          <w:rFonts w:ascii="Times New Roman" w:hAnsi="Times New Roman" w:cs="Times New Roman"/>
          <w:sz w:val="24"/>
          <w:szCs w:val="24"/>
        </w:rPr>
        <w:t xml:space="preserve"> </w:t>
      </w:r>
      <w:r w:rsidRPr="00152AAC">
        <w:rPr>
          <w:rFonts w:ascii="Times New Roman" w:hAnsi="Times New Roman" w:cs="Times New Roman"/>
          <w:sz w:val="24"/>
          <w:szCs w:val="24"/>
        </w:rPr>
        <w:t xml:space="preserve">% по КС и </w:t>
      </w:r>
      <w:r w:rsidR="00152AAC" w:rsidRPr="00152AAC">
        <w:rPr>
          <w:rFonts w:ascii="Times New Roman" w:hAnsi="Times New Roman" w:cs="Times New Roman"/>
          <w:sz w:val="24"/>
          <w:szCs w:val="24"/>
        </w:rPr>
        <w:t>77,3</w:t>
      </w:r>
      <w:r w:rsidR="00EC7768" w:rsidRPr="00152AAC">
        <w:rPr>
          <w:rFonts w:ascii="Times New Roman" w:hAnsi="Times New Roman" w:cs="Times New Roman"/>
          <w:sz w:val="24"/>
          <w:szCs w:val="24"/>
        </w:rPr>
        <w:t xml:space="preserve"> </w:t>
      </w:r>
      <w:r w:rsidRPr="00152AAC">
        <w:rPr>
          <w:rFonts w:ascii="Times New Roman" w:hAnsi="Times New Roman" w:cs="Times New Roman"/>
          <w:sz w:val="24"/>
          <w:szCs w:val="24"/>
        </w:rPr>
        <w:t>% по ДС</w:t>
      </w:r>
      <w:r w:rsidR="003D09B1" w:rsidRPr="00152AAC">
        <w:rPr>
          <w:rFonts w:ascii="Times New Roman" w:hAnsi="Times New Roman" w:cs="Times New Roman"/>
          <w:sz w:val="24"/>
          <w:szCs w:val="24"/>
        </w:rPr>
        <w:t>;</w:t>
      </w:r>
      <w:r w:rsidR="00076A0B" w:rsidRPr="00152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AC" w:rsidRPr="00152AAC" w:rsidRDefault="00152AAC" w:rsidP="00152AA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4AB0" w:rsidRPr="00152AAC" w:rsidRDefault="00152AAC" w:rsidP="00152A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B0207" w:rsidRPr="00152AAC">
        <w:rPr>
          <w:rFonts w:ascii="Times New Roman" w:hAnsi="Times New Roman" w:cs="Times New Roman"/>
          <w:b/>
          <w:sz w:val="24"/>
          <w:szCs w:val="24"/>
        </w:rPr>
        <w:t>Утвержденная стоимость</w:t>
      </w:r>
      <w:r w:rsidR="00994AB0" w:rsidRPr="00152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90C" w:rsidRPr="00152AAC">
        <w:rPr>
          <w:rFonts w:ascii="Times New Roman" w:hAnsi="Times New Roman" w:cs="Times New Roman"/>
          <w:b/>
          <w:sz w:val="24"/>
          <w:szCs w:val="24"/>
        </w:rPr>
        <w:t xml:space="preserve">ТПГГ  в части </w:t>
      </w:r>
      <w:r w:rsidR="00994AB0" w:rsidRPr="00152AAC">
        <w:rPr>
          <w:rFonts w:ascii="Times New Roman" w:hAnsi="Times New Roman" w:cs="Times New Roman"/>
          <w:b/>
          <w:sz w:val="24"/>
          <w:szCs w:val="24"/>
        </w:rPr>
        <w:t>профил</w:t>
      </w:r>
      <w:r w:rsidR="0021090C" w:rsidRPr="00152AAC">
        <w:rPr>
          <w:rFonts w:ascii="Times New Roman" w:hAnsi="Times New Roman" w:cs="Times New Roman"/>
          <w:b/>
          <w:sz w:val="24"/>
          <w:szCs w:val="24"/>
        </w:rPr>
        <w:t>я</w:t>
      </w:r>
      <w:r w:rsidR="00994AB0" w:rsidRPr="00152AAC">
        <w:rPr>
          <w:rFonts w:ascii="Times New Roman" w:hAnsi="Times New Roman" w:cs="Times New Roman"/>
          <w:b/>
          <w:sz w:val="24"/>
          <w:szCs w:val="24"/>
        </w:rPr>
        <w:t xml:space="preserve"> «онкология»</w:t>
      </w:r>
    </w:p>
    <w:p w:rsidR="00CC210B" w:rsidRPr="00EC2350" w:rsidRDefault="00994AB0" w:rsidP="00CB02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 xml:space="preserve"> на 2</w:t>
      </w:r>
      <w:r w:rsidR="004B24B5" w:rsidRPr="00EC2350">
        <w:rPr>
          <w:rFonts w:ascii="Times New Roman" w:hAnsi="Times New Roman" w:cs="Times New Roman"/>
          <w:b/>
          <w:sz w:val="24"/>
          <w:szCs w:val="24"/>
        </w:rPr>
        <w:t>020</w:t>
      </w:r>
      <w:r w:rsidRPr="00EC2350">
        <w:rPr>
          <w:rFonts w:ascii="Times New Roman" w:hAnsi="Times New Roman" w:cs="Times New Roman"/>
          <w:b/>
          <w:sz w:val="24"/>
          <w:szCs w:val="24"/>
        </w:rPr>
        <w:t xml:space="preserve"> год, тыс. рублей </w:t>
      </w:r>
    </w:p>
    <w:p w:rsidR="00994AB0" w:rsidRPr="00EC2350" w:rsidRDefault="00994AB0" w:rsidP="00994A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W w:w="9654" w:type="dxa"/>
        <w:tblInd w:w="93" w:type="dxa"/>
        <w:tblLook w:val="04A0"/>
      </w:tblPr>
      <w:tblGrid>
        <w:gridCol w:w="822"/>
        <w:gridCol w:w="3021"/>
        <w:gridCol w:w="2409"/>
        <w:gridCol w:w="1452"/>
        <w:gridCol w:w="249"/>
        <w:gridCol w:w="1701"/>
      </w:tblGrid>
      <w:tr w:rsidR="0021090C" w:rsidRPr="00EC2350" w:rsidTr="0021090C">
        <w:trPr>
          <w:trHeight w:val="1244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79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Утвержденная стоимость в ТПГГ согласно  федеральным нормативам (ФФОМС)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 в финансовом плане медицинских организаций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r w:rsidR="00DB7B6F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B7B6F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="00DB7B6F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B7B6F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B7B6F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</w:t>
            </w:r>
            <w:proofErr w:type="spellEnd"/>
            <w:proofErr w:type="gramEnd"/>
            <w:r w:rsidR="00DB7B6F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 в финансовом плане МО от </w:t>
            </w:r>
            <w:proofErr w:type="gramStart"/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ТПГГ, %</w:t>
            </w:r>
          </w:p>
        </w:tc>
      </w:tr>
      <w:tr w:rsidR="0021090C" w:rsidRPr="00EC2350" w:rsidTr="0021090C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1090C" w:rsidRPr="00EC2350" w:rsidTr="0021090C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4B24B5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279 042</w:t>
            </w:r>
            <w:r w:rsidR="0021090C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114976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1090C" w:rsidRPr="00EC2350" w:rsidRDefault="0021090C" w:rsidP="0011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14976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93 036,2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114976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21090C" w:rsidRPr="00EC2350" w:rsidTr="0021090C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4B24B5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148 957</w:t>
            </w:r>
            <w:r w:rsidR="0021090C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114976" w:rsidP="0074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100 302,7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1090C" w:rsidRPr="00EC2350" w:rsidRDefault="0021090C" w:rsidP="0011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14976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48 654,3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114976" w:rsidP="0074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21090C" w:rsidRPr="00EC2350" w:rsidTr="0021090C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4B24B5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427 999</w:t>
            </w:r>
            <w:r w:rsidR="0021090C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114976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286 308,5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1090C" w:rsidRPr="00EC2350" w:rsidRDefault="0021090C" w:rsidP="0011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14976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141 690,5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21090C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090C" w:rsidRPr="00EC2350" w:rsidRDefault="00114976" w:rsidP="0021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</w:tr>
    </w:tbl>
    <w:p w:rsidR="00CB0207" w:rsidRPr="00EC2350" w:rsidRDefault="00CB0207" w:rsidP="004149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20009" w:rsidRPr="00EC2350" w:rsidTr="00B20009">
        <w:tc>
          <w:tcPr>
            <w:tcW w:w="2392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стоимость, 2019 -2020</w:t>
            </w:r>
          </w:p>
        </w:tc>
      </w:tr>
      <w:tr w:rsidR="00B20009" w:rsidRPr="00EC2350" w:rsidTr="00B20009">
        <w:tc>
          <w:tcPr>
            <w:tcW w:w="2392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Рост, %</w:t>
            </w:r>
          </w:p>
        </w:tc>
      </w:tr>
      <w:tr w:rsidR="00B20009" w:rsidRPr="00EC2350" w:rsidTr="00B20009">
        <w:tc>
          <w:tcPr>
            <w:tcW w:w="2392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2393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93137,68</w:t>
            </w:r>
          </w:p>
        </w:tc>
        <w:tc>
          <w:tcPr>
            <w:tcW w:w="2393" w:type="dxa"/>
          </w:tcPr>
          <w:p w:rsidR="00B20009" w:rsidRPr="00EC2350" w:rsidRDefault="00B20009" w:rsidP="00B20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186 005,8</w:t>
            </w:r>
          </w:p>
        </w:tc>
        <w:tc>
          <w:tcPr>
            <w:tcW w:w="2393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B20009" w:rsidRPr="00EC2350" w:rsidTr="00B20009">
        <w:tc>
          <w:tcPr>
            <w:tcW w:w="2392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2393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46644,08</w:t>
            </w:r>
          </w:p>
        </w:tc>
        <w:tc>
          <w:tcPr>
            <w:tcW w:w="2393" w:type="dxa"/>
          </w:tcPr>
          <w:p w:rsidR="00B20009" w:rsidRPr="00EC2350" w:rsidRDefault="00B20009" w:rsidP="00B20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100 302,7</w:t>
            </w:r>
          </w:p>
        </w:tc>
        <w:tc>
          <w:tcPr>
            <w:tcW w:w="2393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B20009" w:rsidRPr="00EC2350" w:rsidTr="00B20009">
        <w:tc>
          <w:tcPr>
            <w:tcW w:w="2392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141701,6</w:t>
            </w:r>
          </w:p>
        </w:tc>
        <w:tc>
          <w:tcPr>
            <w:tcW w:w="2393" w:type="dxa"/>
          </w:tcPr>
          <w:p w:rsidR="00B20009" w:rsidRPr="00EC2350" w:rsidRDefault="00B20009" w:rsidP="00B200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286 308,5</w:t>
            </w:r>
          </w:p>
        </w:tc>
        <w:tc>
          <w:tcPr>
            <w:tcW w:w="2393" w:type="dxa"/>
          </w:tcPr>
          <w:p w:rsidR="00B20009" w:rsidRPr="00EC2350" w:rsidRDefault="00B20009" w:rsidP="00414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</w:tbl>
    <w:p w:rsidR="00B20009" w:rsidRPr="00EC2350" w:rsidRDefault="00B20009" w:rsidP="004149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5C8" w:rsidRPr="00EC2350" w:rsidRDefault="00EA75C8" w:rsidP="004149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В 2020г. рост утвержденной стоимости в КС на 99,7%, в ДС на 115,1%.</w:t>
      </w:r>
    </w:p>
    <w:p w:rsidR="00EA75C8" w:rsidRPr="00EC2350" w:rsidRDefault="00EA75C8" w:rsidP="004149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90C" w:rsidRPr="00EC2350" w:rsidRDefault="00AB467D" w:rsidP="00210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>Использовано средств</w:t>
      </w:r>
      <w:r w:rsidR="0021090C" w:rsidRPr="00EC2350">
        <w:rPr>
          <w:rFonts w:ascii="Times New Roman" w:hAnsi="Times New Roman" w:cs="Times New Roman"/>
          <w:b/>
          <w:sz w:val="24"/>
          <w:szCs w:val="24"/>
        </w:rPr>
        <w:t xml:space="preserve"> по профилю «онкология» </w:t>
      </w:r>
    </w:p>
    <w:p w:rsidR="0021090C" w:rsidRPr="00EC2350" w:rsidRDefault="0021090C" w:rsidP="00210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76A0B" w:rsidRPr="00EC2350">
        <w:rPr>
          <w:rFonts w:ascii="Times New Roman" w:hAnsi="Times New Roman" w:cs="Times New Roman"/>
          <w:b/>
          <w:sz w:val="24"/>
          <w:szCs w:val="24"/>
        </w:rPr>
        <w:t xml:space="preserve">состоянию на </w:t>
      </w:r>
      <w:r w:rsidR="00152AAC">
        <w:rPr>
          <w:rFonts w:ascii="Times New Roman" w:hAnsi="Times New Roman" w:cs="Times New Roman"/>
          <w:b/>
          <w:sz w:val="24"/>
          <w:szCs w:val="24"/>
        </w:rPr>
        <w:t>31.12.</w:t>
      </w:r>
      <w:r w:rsidR="00076A0B" w:rsidRPr="00EC2350">
        <w:rPr>
          <w:rFonts w:ascii="Times New Roman" w:hAnsi="Times New Roman" w:cs="Times New Roman"/>
          <w:b/>
          <w:sz w:val="24"/>
          <w:szCs w:val="24"/>
        </w:rPr>
        <w:t>2020</w:t>
      </w:r>
      <w:r w:rsidRPr="00EC2350">
        <w:rPr>
          <w:rFonts w:ascii="Times New Roman" w:hAnsi="Times New Roman" w:cs="Times New Roman"/>
          <w:b/>
          <w:sz w:val="24"/>
          <w:szCs w:val="24"/>
        </w:rPr>
        <w:t xml:space="preserve"> года, тыс. рублей </w:t>
      </w:r>
    </w:p>
    <w:p w:rsidR="00AB467D" w:rsidRPr="00EC2350" w:rsidRDefault="002D3A1F" w:rsidP="002D3A1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W w:w="8081" w:type="dxa"/>
        <w:tblInd w:w="-459" w:type="dxa"/>
        <w:tblLayout w:type="fixed"/>
        <w:tblLook w:val="04A0"/>
      </w:tblPr>
      <w:tblGrid>
        <w:gridCol w:w="851"/>
        <w:gridCol w:w="1701"/>
        <w:gridCol w:w="1701"/>
        <w:gridCol w:w="1276"/>
        <w:gridCol w:w="1276"/>
        <w:gridCol w:w="1276"/>
      </w:tblGrid>
      <w:tr w:rsidR="00152AAC" w:rsidRPr="00EC2350" w:rsidTr="00152AAC">
        <w:trPr>
          <w:trHeight w:val="14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B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79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Утвержденная стоимость </w:t>
            </w:r>
            <w:proofErr w:type="gramStart"/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ТПГГ (ФФОМС)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Установлено в финансовом плане медицинских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Использовано средств,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утвержденной стоимости в ТПГГ,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2AAC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установленного финансового плана МО, %</w:t>
            </w:r>
          </w:p>
        </w:tc>
      </w:tr>
      <w:tr w:rsidR="00152AAC" w:rsidRPr="00EC2350" w:rsidTr="00152AAC">
        <w:trPr>
          <w:trHeight w:val="9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B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AAC" w:rsidRPr="00EC2350" w:rsidTr="00152AA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B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AAC" w:rsidRPr="00EC2350" w:rsidRDefault="00152AAC" w:rsidP="002D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52AAC" w:rsidRPr="00EC2350" w:rsidTr="00152AAC">
        <w:trPr>
          <w:trHeight w:val="5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B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AAC" w:rsidRDefault="0015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AAC" w:rsidRDefault="00B90E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</w:t>
            </w:r>
          </w:p>
        </w:tc>
      </w:tr>
      <w:tr w:rsidR="00152AAC" w:rsidRPr="00EC2350" w:rsidTr="00152AA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B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AAC" w:rsidRDefault="0015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AAC" w:rsidRDefault="00B90E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152AAC" w:rsidRPr="00EC2350" w:rsidTr="00152AA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B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 w:rsidP="00A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286 308,5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AC" w:rsidRPr="00EC2350" w:rsidRDefault="0015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290718,15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AAC" w:rsidRDefault="00152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AAC" w:rsidRDefault="00B90E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</w:tbl>
    <w:p w:rsidR="00AB467D" w:rsidRPr="00EC2350" w:rsidRDefault="00AB467D" w:rsidP="00AB46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012" w:rsidRPr="00B90EE4" w:rsidRDefault="00B90EE4" w:rsidP="00AF41A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E4">
        <w:rPr>
          <w:rFonts w:ascii="Times New Roman" w:hAnsi="Times New Roman" w:cs="Times New Roman"/>
          <w:sz w:val="24"/>
          <w:szCs w:val="24"/>
        </w:rPr>
        <w:t>О</w:t>
      </w:r>
      <w:r w:rsidR="00722A88" w:rsidRPr="00B90EE4">
        <w:rPr>
          <w:rFonts w:ascii="Times New Roman" w:hAnsi="Times New Roman" w:cs="Times New Roman"/>
          <w:sz w:val="24"/>
          <w:szCs w:val="24"/>
        </w:rPr>
        <w:t>т общего объема федеральных  средств, выделенных на оплату лечения пациентов  по профилю «онкология»</w:t>
      </w:r>
      <w:r w:rsidR="002D3A1F" w:rsidRPr="00B90EE4">
        <w:rPr>
          <w:rFonts w:ascii="Times New Roman" w:hAnsi="Times New Roman" w:cs="Times New Roman"/>
          <w:sz w:val="24"/>
          <w:szCs w:val="24"/>
        </w:rPr>
        <w:t xml:space="preserve">, медицинскими организациями  </w:t>
      </w:r>
      <w:r w:rsidR="00722A88" w:rsidRPr="00B90EE4">
        <w:rPr>
          <w:rFonts w:ascii="Times New Roman" w:hAnsi="Times New Roman" w:cs="Times New Roman"/>
          <w:sz w:val="24"/>
          <w:szCs w:val="24"/>
        </w:rPr>
        <w:t xml:space="preserve"> освоено</w:t>
      </w:r>
      <w:r w:rsidR="008941A3" w:rsidRPr="00B90EE4">
        <w:rPr>
          <w:rFonts w:ascii="Times New Roman" w:hAnsi="Times New Roman" w:cs="Times New Roman"/>
          <w:sz w:val="24"/>
          <w:szCs w:val="24"/>
        </w:rPr>
        <w:t xml:space="preserve"> </w:t>
      </w:r>
      <w:r w:rsidRPr="00B90EE4">
        <w:rPr>
          <w:rFonts w:ascii="Times New Roman" w:hAnsi="Times New Roman" w:cs="Times New Roman"/>
          <w:sz w:val="24"/>
          <w:szCs w:val="24"/>
        </w:rPr>
        <w:t>67,9</w:t>
      </w:r>
      <w:r w:rsidR="00EB136F" w:rsidRPr="00B90EE4">
        <w:rPr>
          <w:rFonts w:ascii="Times New Roman" w:hAnsi="Times New Roman" w:cs="Times New Roman"/>
          <w:sz w:val="24"/>
          <w:szCs w:val="24"/>
        </w:rPr>
        <w:t xml:space="preserve"> </w:t>
      </w:r>
      <w:r w:rsidR="006C5861" w:rsidRPr="00B90EE4">
        <w:rPr>
          <w:rFonts w:ascii="Times New Roman" w:hAnsi="Times New Roman" w:cs="Times New Roman"/>
          <w:sz w:val="24"/>
          <w:szCs w:val="24"/>
        </w:rPr>
        <w:t xml:space="preserve"> </w:t>
      </w:r>
      <w:r w:rsidR="00722A88" w:rsidRPr="00B90EE4">
        <w:rPr>
          <w:rFonts w:ascii="Times New Roman" w:hAnsi="Times New Roman" w:cs="Times New Roman"/>
          <w:sz w:val="24"/>
          <w:szCs w:val="24"/>
        </w:rPr>
        <w:t>%</w:t>
      </w:r>
      <w:r w:rsidR="002D3A1F" w:rsidRPr="00B90EE4">
        <w:rPr>
          <w:rFonts w:ascii="Times New Roman" w:hAnsi="Times New Roman" w:cs="Times New Roman"/>
          <w:sz w:val="24"/>
          <w:szCs w:val="24"/>
        </w:rPr>
        <w:t xml:space="preserve"> от уста</w:t>
      </w:r>
      <w:r w:rsidR="000F3012" w:rsidRPr="00B90EE4">
        <w:rPr>
          <w:rFonts w:ascii="Times New Roman" w:hAnsi="Times New Roman" w:cs="Times New Roman"/>
          <w:sz w:val="24"/>
          <w:szCs w:val="24"/>
        </w:rPr>
        <w:t>новленной стоимости ТПГГ на год</w:t>
      </w:r>
      <w:r>
        <w:rPr>
          <w:rFonts w:ascii="Times New Roman" w:hAnsi="Times New Roman" w:cs="Times New Roman"/>
          <w:sz w:val="24"/>
          <w:szCs w:val="24"/>
        </w:rPr>
        <w:t xml:space="preserve"> (2019г- 49,9%).</w:t>
      </w:r>
    </w:p>
    <w:p w:rsidR="00AF41A8" w:rsidRPr="00EC2350" w:rsidRDefault="00722A88" w:rsidP="00AF41A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E4">
        <w:rPr>
          <w:rFonts w:ascii="Times New Roman" w:hAnsi="Times New Roman" w:cs="Times New Roman"/>
          <w:sz w:val="24"/>
          <w:szCs w:val="24"/>
        </w:rPr>
        <w:t>От утвержденно</w:t>
      </w:r>
      <w:r w:rsidR="002D3A1F" w:rsidRPr="00B90EE4">
        <w:rPr>
          <w:rFonts w:ascii="Times New Roman" w:hAnsi="Times New Roman" w:cs="Times New Roman"/>
          <w:sz w:val="24"/>
          <w:szCs w:val="24"/>
        </w:rPr>
        <w:t xml:space="preserve">го финансового плана МО по данному профилю к году </w:t>
      </w:r>
      <w:r w:rsidR="00B90EE4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2D3A1F" w:rsidRPr="00B90EE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B90EE4">
        <w:rPr>
          <w:rFonts w:ascii="Times New Roman" w:hAnsi="Times New Roman" w:cs="Times New Roman"/>
          <w:sz w:val="24"/>
          <w:szCs w:val="24"/>
        </w:rPr>
        <w:t>101,5</w:t>
      </w:r>
      <w:r w:rsidR="007C688C" w:rsidRPr="00B90EE4">
        <w:rPr>
          <w:rFonts w:ascii="Times New Roman" w:hAnsi="Times New Roman" w:cs="Times New Roman"/>
          <w:sz w:val="24"/>
          <w:szCs w:val="24"/>
        </w:rPr>
        <w:t xml:space="preserve"> </w:t>
      </w:r>
      <w:r w:rsidR="00B90EE4">
        <w:rPr>
          <w:rFonts w:ascii="Times New Roman" w:hAnsi="Times New Roman" w:cs="Times New Roman"/>
          <w:sz w:val="24"/>
          <w:szCs w:val="24"/>
        </w:rPr>
        <w:t xml:space="preserve"> % (2019г- 113,8%).</w:t>
      </w:r>
    </w:p>
    <w:p w:rsidR="00DF486D" w:rsidRPr="00EC2350" w:rsidRDefault="00DF486D" w:rsidP="00DF486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 xml:space="preserve">В разрезе условий оказания медицинской помощи </w:t>
      </w:r>
      <w:r w:rsidR="00B90EE4">
        <w:rPr>
          <w:rFonts w:ascii="Times New Roman" w:hAnsi="Times New Roman" w:cs="Times New Roman"/>
          <w:sz w:val="24"/>
          <w:szCs w:val="24"/>
        </w:rPr>
        <w:t>67,8</w:t>
      </w:r>
      <w:r w:rsidRPr="00EC2350">
        <w:rPr>
          <w:rFonts w:ascii="Times New Roman" w:hAnsi="Times New Roman" w:cs="Times New Roman"/>
          <w:sz w:val="24"/>
          <w:szCs w:val="24"/>
        </w:rPr>
        <w:t xml:space="preserve"> %  освоенных средств использовано на лечение в КС и  </w:t>
      </w:r>
      <w:r w:rsidR="00B90EE4">
        <w:rPr>
          <w:rFonts w:ascii="Times New Roman" w:hAnsi="Times New Roman" w:cs="Times New Roman"/>
          <w:sz w:val="24"/>
          <w:szCs w:val="24"/>
        </w:rPr>
        <w:t>32,2</w:t>
      </w:r>
      <w:r w:rsidRPr="00EC2350">
        <w:rPr>
          <w:rFonts w:ascii="Times New Roman" w:hAnsi="Times New Roman" w:cs="Times New Roman"/>
          <w:sz w:val="24"/>
          <w:szCs w:val="24"/>
        </w:rPr>
        <w:t xml:space="preserve">   % на л</w:t>
      </w:r>
      <w:r w:rsidR="00B90EE4">
        <w:rPr>
          <w:rFonts w:ascii="Times New Roman" w:hAnsi="Times New Roman" w:cs="Times New Roman"/>
          <w:sz w:val="24"/>
          <w:szCs w:val="24"/>
        </w:rPr>
        <w:t>ечение в ДС.</w:t>
      </w:r>
    </w:p>
    <w:p w:rsidR="00937F88" w:rsidRPr="00EC2350" w:rsidRDefault="00937F88" w:rsidP="00AF41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1F" w:rsidRPr="00EC2350" w:rsidRDefault="0039130E" w:rsidP="002D3A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>С</w:t>
      </w:r>
      <w:r w:rsidR="002D3A1F" w:rsidRPr="00EC2350">
        <w:rPr>
          <w:rFonts w:ascii="Times New Roman" w:hAnsi="Times New Roman" w:cs="Times New Roman"/>
          <w:b/>
          <w:sz w:val="24"/>
          <w:szCs w:val="24"/>
        </w:rPr>
        <w:t xml:space="preserve">редняя стоимость одного страхового случая </w:t>
      </w:r>
      <w:r w:rsidRPr="00EC2350">
        <w:rPr>
          <w:rFonts w:ascii="Times New Roman" w:hAnsi="Times New Roman" w:cs="Times New Roman"/>
          <w:b/>
          <w:sz w:val="24"/>
          <w:szCs w:val="24"/>
        </w:rPr>
        <w:t>по отношению к федеральным нормативам</w:t>
      </w:r>
      <w:r w:rsidR="002D3A1F" w:rsidRPr="00EC2350">
        <w:rPr>
          <w:rFonts w:ascii="Times New Roman" w:hAnsi="Times New Roman" w:cs="Times New Roman"/>
          <w:b/>
          <w:sz w:val="24"/>
          <w:szCs w:val="24"/>
        </w:rPr>
        <w:t>, рублей</w:t>
      </w:r>
    </w:p>
    <w:p w:rsidR="002D3A1F" w:rsidRPr="00EC2350" w:rsidRDefault="002D3A1F" w:rsidP="002D3A1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Таблица № 5</w:t>
      </w:r>
    </w:p>
    <w:tbl>
      <w:tblPr>
        <w:tblStyle w:val="a3"/>
        <w:tblW w:w="0" w:type="auto"/>
        <w:tblLook w:val="04A0"/>
      </w:tblPr>
      <w:tblGrid>
        <w:gridCol w:w="1914"/>
        <w:gridCol w:w="2163"/>
        <w:gridCol w:w="1985"/>
        <w:gridCol w:w="3118"/>
      </w:tblGrid>
      <w:tr w:rsidR="002D3A1F" w:rsidRPr="00EC2350" w:rsidTr="0010324D">
        <w:tc>
          <w:tcPr>
            <w:tcW w:w="1914" w:type="dxa"/>
          </w:tcPr>
          <w:p w:rsidR="002D3A1F" w:rsidRPr="00EC2350" w:rsidRDefault="002D3A1F" w:rsidP="0010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2D3A1F" w:rsidRPr="00EC2350" w:rsidRDefault="002D3A1F" w:rsidP="0010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Федеральный норматив</w:t>
            </w:r>
          </w:p>
        </w:tc>
        <w:tc>
          <w:tcPr>
            <w:tcW w:w="1985" w:type="dxa"/>
          </w:tcPr>
          <w:p w:rsidR="002D3A1F" w:rsidRPr="00EC2350" w:rsidRDefault="0094234B" w:rsidP="009423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 xml:space="preserve">Сложившаяся средняя </w:t>
            </w:r>
            <w:r w:rsidR="002D3A1F" w:rsidRPr="00EC235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</w:tc>
        <w:tc>
          <w:tcPr>
            <w:tcW w:w="3118" w:type="dxa"/>
          </w:tcPr>
          <w:p w:rsidR="002D3A1F" w:rsidRPr="00EC2350" w:rsidRDefault="002D3A1F" w:rsidP="0010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федерального норматива, </w:t>
            </w:r>
            <w:r w:rsidR="0010324D" w:rsidRPr="00EC2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A1F" w:rsidRPr="00EC2350" w:rsidTr="0010324D">
        <w:tc>
          <w:tcPr>
            <w:tcW w:w="1914" w:type="dxa"/>
          </w:tcPr>
          <w:p w:rsidR="002D3A1F" w:rsidRPr="00EC2350" w:rsidRDefault="0010324D" w:rsidP="00103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2163" w:type="dxa"/>
          </w:tcPr>
          <w:p w:rsidR="002D3A1F" w:rsidRPr="00EC2350" w:rsidRDefault="0010324D" w:rsidP="00103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D3A1F" w:rsidRPr="00EC2350" w:rsidRDefault="0010324D" w:rsidP="00103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D3A1F" w:rsidRPr="00EC2350" w:rsidRDefault="0010324D" w:rsidP="00103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14976" w:rsidRPr="00EC2350" w:rsidTr="00AF3094">
        <w:tc>
          <w:tcPr>
            <w:tcW w:w="1914" w:type="dxa"/>
          </w:tcPr>
          <w:p w:rsidR="00114976" w:rsidRPr="00EC2350" w:rsidRDefault="00114976" w:rsidP="001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2163" w:type="dxa"/>
            <w:vAlign w:val="bottom"/>
          </w:tcPr>
          <w:p w:rsidR="00114976" w:rsidRPr="00EC2350" w:rsidRDefault="00114976" w:rsidP="0011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B36923"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848,9</w:t>
            </w:r>
          </w:p>
        </w:tc>
        <w:tc>
          <w:tcPr>
            <w:tcW w:w="1985" w:type="dxa"/>
            <w:vAlign w:val="bottom"/>
          </w:tcPr>
          <w:p w:rsidR="00114976" w:rsidRPr="00EC2350" w:rsidRDefault="00B90EE4" w:rsidP="0011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118251,40</w:t>
            </w:r>
          </w:p>
        </w:tc>
        <w:tc>
          <w:tcPr>
            <w:tcW w:w="3118" w:type="dxa"/>
            <w:vAlign w:val="bottom"/>
          </w:tcPr>
          <w:p w:rsidR="00114976" w:rsidRPr="00EC2350" w:rsidRDefault="00B90EE4" w:rsidP="0011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</w:tr>
      <w:tr w:rsidR="00114976" w:rsidRPr="00EC2350" w:rsidTr="00AF3094">
        <w:tc>
          <w:tcPr>
            <w:tcW w:w="1914" w:type="dxa"/>
          </w:tcPr>
          <w:p w:rsidR="00114976" w:rsidRPr="00EC2350" w:rsidRDefault="00114976" w:rsidP="001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2163" w:type="dxa"/>
            <w:vAlign w:val="bottom"/>
          </w:tcPr>
          <w:p w:rsidR="00114976" w:rsidRPr="00EC2350" w:rsidRDefault="00114976" w:rsidP="0011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B36923"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638,3</w:t>
            </w:r>
          </w:p>
        </w:tc>
        <w:tc>
          <w:tcPr>
            <w:tcW w:w="1985" w:type="dxa"/>
            <w:vAlign w:val="bottom"/>
          </w:tcPr>
          <w:p w:rsidR="00114976" w:rsidRPr="00EC2350" w:rsidRDefault="00B90EE4" w:rsidP="0011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87388,4</w:t>
            </w:r>
          </w:p>
        </w:tc>
        <w:tc>
          <w:tcPr>
            <w:tcW w:w="3118" w:type="dxa"/>
            <w:vAlign w:val="bottom"/>
          </w:tcPr>
          <w:p w:rsidR="00114976" w:rsidRPr="00EC2350" w:rsidRDefault="00B90EE4" w:rsidP="0011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</w:t>
            </w:r>
          </w:p>
        </w:tc>
      </w:tr>
    </w:tbl>
    <w:p w:rsidR="006B43D9" w:rsidRPr="00EC2350" w:rsidRDefault="006B43D9" w:rsidP="006B43D9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стоимость одного случая лечения в КС   составила  </w:t>
      </w:r>
      <w:r w:rsidR="00B90EE4">
        <w:rPr>
          <w:rFonts w:ascii="Times New Roman" w:eastAsia="Times New Roman" w:hAnsi="Times New Roman" w:cs="Times New Roman"/>
          <w:sz w:val="24"/>
          <w:szCs w:val="24"/>
          <w:lang w:eastAsia="ru-RU"/>
        </w:rPr>
        <w:t>118,3</w:t>
      </w:r>
      <w:r w:rsidR="00B36923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7C688C" w:rsidRPr="00EC2350">
        <w:rPr>
          <w:rFonts w:ascii="Times New Roman" w:hAnsi="Times New Roman" w:cs="Times New Roman"/>
          <w:sz w:val="24"/>
          <w:szCs w:val="24"/>
        </w:rPr>
        <w:t xml:space="preserve"> 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 или  </w:t>
      </w:r>
      <w:r w:rsidR="00B90EE4">
        <w:rPr>
          <w:rFonts w:ascii="Times New Roman" w:eastAsia="Times New Roman" w:hAnsi="Times New Roman" w:cs="Times New Roman"/>
          <w:sz w:val="24"/>
          <w:szCs w:val="24"/>
          <w:lang w:eastAsia="ru-RU"/>
        </w:rPr>
        <w:t>117,3</w:t>
      </w:r>
      <w:r w:rsidR="00B34659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утвержденного норматива </w:t>
      </w:r>
      <w:r w:rsidR="00AF41A8" w:rsidRPr="00EC2350">
        <w:rPr>
          <w:rFonts w:ascii="Times New Roman" w:hAnsi="Times New Roman" w:cs="Times New Roman"/>
          <w:sz w:val="24"/>
          <w:szCs w:val="24"/>
        </w:rPr>
        <w:t xml:space="preserve">(в 2019г. </w:t>
      </w:r>
      <w:r w:rsidR="00AB12B0" w:rsidRPr="00EC2350">
        <w:rPr>
          <w:rFonts w:ascii="Times New Roman" w:hAnsi="Times New Roman" w:cs="Times New Roman"/>
          <w:sz w:val="24"/>
          <w:szCs w:val="24"/>
        </w:rPr>
        <w:t>–</w:t>
      </w:r>
      <w:r w:rsidR="0039130E" w:rsidRPr="00EC2350">
        <w:rPr>
          <w:rFonts w:ascii="Times New Roman" w:hAnsi="Times New Roman" w:cs="Times New Roman"/>
          <w:sz w:val="24"/>
          <w:szCs w:val="24"/>
        </w:rPr>
        <w:t xml:space="preserve"> </w:t>
      </w:r>
      <w:r w:rsidR="00B90EE4">
        <w:rPr>
          <w:rFonts w:ascii="Times New Roman" w:hAnsi="Times New Roman" w:cs="Times New Roman"/>
          <w:sz w:val="24"/>
          <w:szCs w:val="24"/>
        </w:rPr>
        <w:t>79,9</w:t>
      </w:r>
      <w:r w:rsidR="00AF41A8" w:rsidRPr="00EC2350">
        <w:rPr>
          <w:rFonts w:ascii="Times New Roman" w:hAnsi="Times New Roman" w:cs="Times New Roman"/>
          <w:sz w:val="24"/>
          <w:szCs w:val="24"/>
        </w:rPr>
        <w:t>% от федерального норматива</w:t>
      </w:r>
      <w:r w:rsidR="00AB12B0" w:rsidRPr="00EC2350">
        <w:rPr>
          <w:rFonts w:ascii="Times New Roman" w:hAnsi="Times New Roman" w:cs="Times New Roman"/>
          <w:sz w:val="24"/>
          <w:szCs w:val="24"/>
        </w:rPr>
        <w:t xml:space="preserve">, рост на </w:t>
      </w:r>
      <w:r w:rsidR="00B90EE4">
        <w:rPr>
          <w:rFonts w:ascii="Times New Roman" w:hAnsi="Times New Roman" w:cs="Times New Roman"/>
          <w:sz w:val="24"/>
          <w:szCs w:val="24"/>
        </w:rPr>
        <w:t>46,8</w:t>
      </w:r>
      <w:r w:rsidR="00AB12B0" w:rsidRPr="00EC2350">
        <w:rPr>
          <w:rFonts w:ascii="Times New Roman" w:hAnsi="Times New Roman" w:cs="Times New Roman"/>
          <w:sz w:val="24"/>
          <w:szCs w:val="24"/>
        </w:rPr>
        <w:t>%</w:t>
      </w:r>
      <w:r w:rsidR="00AF41A8" w:rsidRPr="00EC2350">
        <w:rPr>
          <w:rFonts w:ascii="Times New Roman" w:hAnsi="Times New Roman" w:cs="Times New Roman"/>
          <w:sz w:val="24"/>
          <w:szCs w:val="24"/>
        </w:rPr>
        <w:t>).</w:t>
      </w:r>
    </w:p>
    <w:p w:rsidR="006B43D9" w:rsidRPr="00EC2350" w:rsidRDefault="006B43D9" w:rsidP="006B43D9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стоимость одного случая лечения в ДС   составила  </w:t>
      </w:r>
      <w:r w:rsidR="00B90EE4">
        <w:rPr>
          <w:rFonts w:ascii="Times New Roman" w:hAnsi="Times New Roman" w:cs="Times New Roman"/>
          <w:sz w:val="24"/>
          <w:szCs w:val="24"/>
        </w:rPr>
        <w:t>87,4</w:t>
      </w:r>
      <w:r w:rsidR="00B36923" w:rsidRPr="00EC2350">
        <w:rPr>
          <w:rFonts w:ascii="Times New Roman" w:hAnsi="Times New Roman" w:cs="Times New Roman"/>
          <w:sz w:val="24"/>
          <w:szCs w:val="24"/>
        </w:rPr>
        <w:t xml:space="preserve"> тыс.</w:t>
      </w:r>
      <w:r w:rsidR="00E34803" w:rsidRPr="00EC2350">
        <w:rPr>
          <w:rFonts w:ascii="Times New Roman" w:hAnsi="Times New Roman" w:cs="Times New Roman"/>
          <w:sz w:val="24"/>
          <w:szCs w:val="24"/>
        </w:rPr>
        <w:t xml:space="preserve"> 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руб.,  или  </w:t>
      </w:r>
      <w:r w:rsidR="00B90EE4">
        <w:rPr>
          <w:rFonts w:ascii="Times New Roman" w:eastAsia="Times New Roman" w:hAnsi="Times New Roman" w:cs="Times New Roman"/>
          <w:sz w:val="24"/>
          <w:szCs w:val="24"/>
          <w:lang w:eastAsia="ru-RU"/>
        </w:rPr>
        <w:t>112,6</w:t>
      </w:r>
      <w:r w:rsidR="007C688C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утвержденного норматива </w:t>
      </w:r>
      <w:r w:rsidR="0021213C" w:rsidRPr="00EC2350">
        <w:rPr>
          <w:rFonts w:ascii="Times New Roman" w:hAnsi="Times New Roman" w:cs="Times New Roman"/>
          <w:sz w:val="24"/>
          <w:szCs w:val="24"/>
        </w:rPr>
        <w:t xml:space="preserve">(в 2019г. </w:t>
      </w:r>
      <w:r w:rsidR="0039130E" w:rsidRPr="00EC2350">
        <w:rPr>
          <w:rFonts w:ascii="Times New Roman" w:hAnsi="Times New Roman" w:cs="Times New Roman"/>
          <w:sz w:val="24"/>
          <w:szCs w:val="24"/>
        </w:rPr>
        <w:t>-</w:t>
      </w:r>
      <w:r w:rsidR="00B90EE4">
        <w:rPr>
          <w:rFonts w:ascii="Times New Roman" w:hAnsi="Times New Roman" w:cs="Times New Roman"/>
          <w:sz w:val="24"/>
          <w:szCs w:val="24"/>
        </w:rPr>
        <w:t>66,4</w:t>
      </w:r>
      <w:r w:rsidR="0021213C" w:rsidRPr="00EC2350">
        <w:rPr>
          <w:rFonts w:ascii="Times New Roman" w:hAnsi="Times New Roman" w:cs="Times New Roman"/>
          <w:sz w:val="24"/>
          <w:szCs w:val="24"/>
        </w:rPr>
        <w:t>% от федерального норматива</w:t>
      </w:r>
      <w:r w:rsidR="00AB12B0" w:rsidRPr="00EC2350">
        <w:rPr>
          <w:rFonts w:ascii="Times New Roman" w:hAnsi="Times New Roman" w:cs="Times New Roman"/>
          <w:sz w:val="24"/>
          <w:szCs w:val="24"/>
        </w:rPr>
        <w:t xml:space="preserve">, рост на </w:t>
      </w:r>
      <w:r w:rsidR="00B90EE4">
        <w:rPr>
          <w:rFonts w:ascii="Times New Roman" w:hAnsi="Times New Roman" w:cs="Times New Roman"/>
          <w:sz w:val="24"/>
          <w:szCs w:val="24"/>
        </w:rPr>
        <w:t>69,6</w:t>
      </w:r>
      <w:r w:rsidR="00AB12B0" w:rsidRPr="00EC2350">
        <w:rPr>
          <w:rFonts w:ascii="Times New Roman" w:hAnsi="Times New Roman" w:cs="Times New Roman"/>
          <w:sz w:val="24"/>
          <w:szCs w:val="24"/>
        </w:rPr>
        <w:t>%</w:t>
      </w:r>
      <w:r w:rsidR="0021213C" w:rsidRPr="00EC2350">
        <w:rPr>
          <w:rFonts w:ascii="Times New Roman" w:hAnsi="Times New Roman" w:cs="Times New Roman"/>
          <w:sz w:val="24"/>
          <w:szCs w:val="24"/>
        </w:rPr>
        <w:t>).</w:t>
      </w:r>
    </w:p>
    <w:p w:rsidR="0039130E" w:rsidRPr="00EC2350" w:rsidRDefault="0039130E" w:rsidP="003913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009" w:rsidRPr="00EC2350" w:rsidRDefault="0039130E" w:rsidP="0039130E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B20009" w:rsidRPr="00EC2350">
        <w:rPr>
          <w:rFonts w:ascii="Times New Roman" w:hAnsi="Times New Roman" w:cs="Times New Roman"/>
          <w:b/>
          <w:sz w:val="24"/>
          <w:szCs w:val="24"/>
        </w:rPr>
        <w:t xml:space="preserve"> средн</w:t>
      </w:r>
      <w:r w:rsidRPr="00EC2350">
        <w:rPr>
          <w:rFonts w:ascii="Times New Roman" w:hAnsi="Times New Roman" w:cs="Times New Roman"/>
          <w:b/>
          <w:sz w:val="24"/>
          <w:szCs w:val="24"/>
        </w:rPr>
        <w:t>ей</w:t>
      </w:r>
      <w:r w:rsidR="00B20009" w:rsidRPr="00EC2350">
        <w:rPr>
          <w:rFonts w:ascii="Times New Roman" w:hAnsi="Times New Roman" w:cs="Times New Roman"/>
          <w:b/>
          <w:sz w:val="24"/>
          <w:szCs w:val="24"/>
        </w:rPr>
        <w:t xml:space="preserve"> стоимост</w:t>
      </w:r>
      <w:r w:rsidRPr="00EC2350">
        <w:rPr>
          <w:rFonts w:ascii="Times New Roman" w:hAnsi="Times New Roman" w:cs="Times New Roman"/>
          <w:b/>
          <w:sz w:val="24"/>
          <w:szCs w:val="24"/>
        </w:rPr>
        <w:t>и</w:t>
      </w:r>
      <w:r w:rsidR="00B20009" w:rsidRPr="00EC2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350">
        <w:rPr>
          <w:rFonts w:ascii="Times New Roman" w:hAnsi="Times New Roman" w:cs="Times New Roman"/>
          <w:b/>
          <w:sz w:val="24"/>
          <w:szCs w:val="24"/>
        </w:rPr>
        <w:t>медицинской помощи пациентам с онкологическими заболеваниями за 20</w:t>
      </w:r>
      <w:r w:rsidR="006617D3">
        <w:rPr>
          <w:rFonts w:ascii="Times New Roman" w:hAnsi="Times New Roman" w:cs="Times New Roman"/>
          <w:b/>
          <w:sz w:val="24"/>
          <w:szCs w:val="24"/>
        </w:rPr>
        <w:t>20</w:t>
      </w:r>
      <w:r w:rsidRPr="00EC2350">
        <w:rPr>
          <w:rFonts w:ascii="Times New Roman" w:hAnsi="Times New Roman" w:cs="Times New Roman"/>
          <w:b/>
          <w:sz w:val="24"/>
          <w:szCs w:val="24"/>
        </w:rPr>
        <w:t>г. и аналогичный период 20</w:t>
      </w:r>
      <w:r w:rsidR="006617D3">
        <w:rPr>
          <w:rFonts w:ascii="Times New Roman" w:hAnsi="Times New Roman" w:cs="Times New Roman"/>
          <w:b/>
          <w:sz w:val="24"/>
          <w:szCs w:val="24"/>
        </w:rPr>
        <w:t>19</w:t>
      </w:r>
      <w:r w:rsidRPr="00EC2350">
        <w:rPr>
          <w:rFonts w:ascii="Times New Roman" w:hAnsi="Times New Roman" w:cs="Times New Roman"/>
          <w:b/>
          <w:sz w:val="24"/>
          <w:szCs w:val="24"/>
        </w:rPr>
        <w:t>г.</w:t>
      </w:r>
    </w:p>
    <w:p w:rsidR="009C0AD0" w:rsidRPr="00EC2350" w:rsidRDefault="009C0AD0" w:rsidP="009C0AD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Таблица № 6</w:t>
      </w:r>
    </w:p>
    <w:tbl>
      <w:tblPr>
        <w:tblStyle w:val="a3"/>
        <w:tblW w:w="0" w:type="auto"/>
        <w:tblInd w:w="720" w:type="dxa"/>
        <w:tblLook w:val="04A0"/>
      </w:tblPr>
      <w:tblGrid>
        <w:gridCol w:w="2244"/>
        <w:gridCol w:w="2203"/>
        <w:gridCol w:w="2203"/>
        <w:gridCol w:w="2201"/>
      </w:tblGrid>
      <w:tr w:rsidR="0039130E" w:rsidRPr="00EC2350" w:rsidTr="009C0AD0">
        <w:tc>
          <w:tcPr>
            <w:tcW w:w="2244" w:type="dxa"/>
          </w:tcPr>
          <w:p w:rsidR="0039130E" w:rsidRPr="00EC2350" w:rsidRDefault="0039130E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</w:t>
            </w:r>
          </w:p>
        </w:tc>
        <w:tc>
          <w:tcPr>
            <w:tcW w:w="2203" w:type="dxa"/>
          </w:tcPr>
          <w:p w:rsidR="0039130E" w:rsidRPr="00EC2350" w:rsidRDefault="0039130E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2019, тыс. руб.</w:t>
            </w:r>
          </w:p>
        </w:tc>
        <w:tc>
          <w:tcPr>
            <w:tcW w:w="2203" w:type="dxa"/>
          </w:tcPr>
          <w:p w:rsidR="0039130E" w:rsidRPr="00EC2350" w:rsidRDefault="0039130E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 тыс. руб.</w:t>
            </w:r>
          </w:p>
        </w:tc>
        <w:tc>
          <w:tcPr>
            <w:tcW w:w="2201" w:type="dxa"/>
          </w:tcPr>
          <w:p w:rsidR="0039130E" w:rsidRPr="00EC2350" w:rsidRDefault="0039130E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%</w:t>
            </w:r>
          </w:p>
        </w:tc>
      </w:tr>
      <w:tr w:rsidR="0039130E" w:rsidRPr="00EC2350" w:rsidTr="009C0AD0">
        <w:tc>
          <w:tcPr>
            <w:tcW w:w="2244" w:type="dxa"/>
          </w:tcPr>
          <w:p w:rsidR="0039130E" w:rsidRPr="00EC2350" w:rsidRDefault="0039130E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2203" w:type="dxa"/>
          </w:tcPr>
          <w:p w:rsidR="0039130E" w:rsidRPr="00EC2350" w:rsidRDefault="006617D3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2203" w:type="dxa"/>
          </w:tcPr>
          <w:p w:rsidR="0039130E" w:rsidRPr="00EC2350" w:rsidRDefault="006617D3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2201" w:type="dxa"/>
          </w:tcPr>
          <w:p w:rsidR="0039130E" w:rsidRPr="00EC2350" w:rsidRDefault="006617D3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39130E" w:rsidRPr="00EC2350" w:rsidTr="009C0AD0">
        <w:tc>
          <w:tcPr>
            <w:tcW w:w="2244" w:type="dxa"/>
          </w:tcPr>
          <w:p w:rsidR="0039130E" w:rsidRPr="00EC2350" w:rsidRDefault="0039130E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2203" w:type="dxa"/>
          </w:tcPr>
          <w:p w:rsidR="0039130E" w:rsidRPr="00EC2350" w:rsidRDefault="006617D3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2203" w:type="dxa"/>
          </w:tcPr>
          <w:p w:rsidR="0039130E" w:rsidRPr="00EC2350" w:rsidRDefault="006617D3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2201" w:type="dxa"/>
          </w:tcPr>
          <w:p w:rsidR="0039130E" w:rsidRPr="00EC2350" w:rsidRDefault="006617D3" w:rsidP="003913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</w:tbl>
    <w:p w:rsidR="0039130E" w:rsidRPr="00EC2350" w:rsidRDefault="0039130E" w:rsidP="00594F2A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F2A" w:rsidRPr="00EC2350" w:rsidRDefault="00EA75C8" w:rsidP="00594F2A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р</w:t>
      </w:r>
      <w:r w:rsidR="00594F2A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 средней стоимости медицинской помощи 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КС на </w:t>
      </w:r>
      <w:r w:rsidR="006617D3">
        <w:rPr>
          <w:rFonts w:ascii="Times New Roman" w:eastAsia="Times New Roman" w:hAnsi="Times New Roman" w:cs="Times New Roman"/>
          <w:sz w:val="24"/>
          <w:szCs w:val="24"/>
          <w:lang w:eastAsia="ru-RU"/>
        </w:rPr>
        <w:t>92,9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ДС на </w:t>
      </w:r>
      <w:r w:rsidR="006617D3">
        <w:rPr>
          <w:rFonts w:ascii="Times New Roman" w:eastAsia="Times New Roman" w:hAnsi="Times New Roman" w:cs="Times New Roman"/>
          <w:sz w:val="24"/>
          <w:szCs w:val="24"/>
          <w:lang w:eastAsia="ru-RU"/>
        </w:rPr>
        <w:t>86,7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535006" w:rsidRPr="00EC2350" w:rsidRDefault="00535006" w:rsidP="00535006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AD0" w:rsidRPr="00EC2350" w:rsidRDefault="0077350F" w:rsidP="00DF48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>Использование средств на оказание медицинской помощи пациентам с онкологическими заболеваниями в  стационарных условиях и в условиях дневн</w:t>
      </w:r>
      <w:r w:rsidR="006617D3">
        <w:rPr>
          <w:rFonts w:ascii="Times New Roman" w:hAnsi="Times New Roman" w:cs="Times New Roman"/>
          <w:b/>
          <w:sz w:val="24"/>
          <w:szCs w:val="24"/>
        </w:rPr>
        <w:t>ого стационара по типам лечения.</w:t>
      </w:r>
    </w:p>
    <w:p w:rsidR="009C0AD0" w:rsidRPr="00EC2350" w:rsidRDefault="009C0AD0" w:rsidP="009C0AD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 xml:space="preserve"> Таблица № 7</w:t>
      </w:r>
    </w:p>
    <w:p w:rsidR="0041499A" w:rsidRPr="00EC2350" w:rsidRDefault="0041499A" w:rsidP="00C278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Look w:val="04A0"/>
      </w:tblPr>
      <w:tblGrid>
        <w:gridCol w:w="2454"/>
        <w:gridCol w:w="1333"/>
        <w:gridCol w:w="1317"/>
        <w:gridCol w:w="1114"/>
        <w:gridCol w:w="1116"/>
        <w:gridCol w:w="1116"/>
        <w:gridCol w:w="1028"/>
      </w:tblGrid>
      <w:tr w:rsidR="0077350F" w:rsidRPr="00EC2350" w:rsidTr="00AB12B0">
        <w:trPr>
          <w:trHeight w:val="315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0F" w:rsidRPr="00EC2350" w:rsidRDefault="0077350F" w:rsidP="0077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Типы лечения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0F" w:rsidRPr="00EC2350" w:rsidRDefault="0077350F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0F" w:rsidRPr="00EC2350" w:rsidRDefault="0077350F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</w:p>
        </w:tc>
      </w:tr>
      <w:tr w:rsidR="0077350F" w:rsidRPr="00EC2350" w:rsidTr="00AB12B0">
        <w:trPr>
          <w:trHeight w:val="315"/>
        </w:trPr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0F" w:rsidRPr="00EC2350" w:rsidRDefault="0077350F" w:rsidP="0077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0F" w:rsidRPr="00EC2350" w:rsidRDefault="0077350F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0F" w:rsidRPr="00EC2350" w:rsidRDefault="0077350F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0F" w:rsidRPr="00EC2350" w:rsidRDefault="0077350F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Рост, 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0F" w:rsidRPr="00EC2350" w:rsidRDefault="0077350F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0F" w:rsidRPr="00EC2350" w:rsidRDefault="0077350F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0F" w:rsidRPr="00EC2350" w:rsidRDefault="0077350F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Рост, %</w:t>
            </w:r>
          </w:p>
        </w:tc>
      </w:tr>
      <w:tr w:rsidR="00AB12B0" w:rsidRPr="00EC2350" w:rsidTr="00AB12B0">
        <w:trPr>
          <w:trHeight w:val="63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B0" w:rsidRPr="00EC2350" w:rsidRDefault="00AB12B0" w:rsidP="0077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Противоопухолевая лекарственная терапия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87095,24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164031,15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6223D7" w:rsidRDefault="006223D7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47372,21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EC2350" w:rsidRDefault="006617D3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81467,29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EC2350" w:rsidRDefault="006223D7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AB12B0" w:rsidRPr="00EC2350" w:rsidTr="00AB12B0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B0" w:rsidRPr="00EC2350" w:rsidRDefault="00AB12B0" w:rsidP="0077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 терапия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6744,04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9177,97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6223D7" w:rsidRDefault="006223D7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9609,69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EC2350" w:rsidRDefault="006617D3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7426,21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EC2350" w:rsidRDefault="006223D7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-22,7</w:t>
            </w:r>
          </w:p>
        </w:tc>
      </w:tr>
      <w:tr w:rsidR="00AB12B0" w:rsidRPr="00EC2350" w:rsidTr="00AB12B0">
        <w:trPr>
          <w:trHeight w:val="157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B0" w:rsidRPr="00EC2350" w:rsidRDefault="00AB12B0" w:rsidP="0077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 терапия в сочетании с противоопухолевой лекарственной терапией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4737,86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7244,62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6223D7" w:rsidRDefault="006223D7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EC2350" w:rsidRDefault="006617D3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4694,35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EC2350" w:rsidRDefault="006223D7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AB12B0" w:rsidRPr="00EC2350" w:rsidTr="00AB12B0">
        <w:trPr>
          <w:trHeight w:val="63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B0" w:rsidRPr="00EC2350" w:rsidRDefault="00AB12B0" w:rsidP="0077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Хирургическое лечение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12419,90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617D3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B0" w:rsidRPr="006223D7" w:rsidRDefault="006223D7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6223D7" w:rsidRDefault="00AB12B0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EC2350" w:rsidRDefault="00AB12B0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B0" w:rsidRPr="00EC2350" w:rsidRDefault="00AB12B0" w:rsidP="00AB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9130E" w:rsidRPr="00EC2350" w:rsidRDefault="0039130E" w:rsidP="00391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5C8" w:rsidRDefault="00D5487D" w:rsidP="00391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В 2020г.</w:t>
      </w:r>
      <w:r w:rsidR="006223D7">
        <w:rPr>
          <w:rFonts w:ascii="Times New Roman" w:hAnsi="Times New Roman" w:cs="Times New Roman"/>
          <w:sz w:val="24"/>
          <w:szCs w:val="24"/>
        </w:rPr>
        <w:t>, как и в предыдущем году,</w:t>
      </w:r>
      <w:r w:rsidRPr="00EC2350">
        <w:rPr>
          <w:rFonts w:ascii="Times New Roman" w:hAnsi="Times New Roman" w:cs="Times New Roman"/>
          <w:sz w:val="24"/>
          <w:szCs w:val="24"/>
        </w:rPr>
        <w:t xml:space="preserve"> наибольшее количество средств использован</w:t>
      </w:r>
      <w:r w:rsidR="006223D7">
        <w:rPr>
          <w:rFonts w:ascii="Times New Roman" w:hAnsi="Times New Roman" w:cs="Times New Roman"/>
          <w:sz w:val="24"/>
          <w:szCs w:val="24"/>
        </w:rPr>
        <w:t xml:space="preserve">о на противоопухолевую терапию. </w:t>
      </w:r>
      <w:r w:rsidR="00EA75C8" w:rsidRPr="00EC2350">
        <w:rPr>
          <w:rFonts w:ascii="Times New Roman" w:hAnsi="Times New Roman" w:cs="Times New Roman"/>
          <w:sz w:val="24"/>
          <w:szCs w:val="24"/>
        </w:rPr>
        <w:t>По всем типам лечения</w:t>
      </w:r>
      <w:r w:rsidR="006223D7">
        <w:rPr>
          <w:rFonts w:ascii="Times New Roman" w:hAnsi="Times New Roman" w:cs="Times New Roman"/>
          <w:sz w:val="24"/>
          <w:szCs w:val="24"/>
        </w:rPr>
        <w:t>, за исключением лучевой терапии в условиях дневного стационара,</w:t>
      </w:r>
      <w:r w:rsidR="00EA75C8" w:rsidRPr="00EC2350">
        <w:rPr>
          <w:rFonts w:ascii="Times New Roman" w:hAnsi="Times New Roman" w:cs="Times New Roman"/>
          <w:sz w:val="24"/>
          <w:szCs w:val="24"/>
        </w:rPr>
        <w:t xml:space="preserve"> отм</w:t>
      </w:r>
      <w:r w:rsidR="006223D7">
        <w:rPr>
          <w:rFonts w:ascii="Times New Roman" w:hAnsi="Times New Roman" w:cs="Times New Roman"/>
          <w:sz w:val="24"/>
          <w:szCs w:val="24"/>
        </w:rPr>
        <w:t xml:space="preserve">ечен рост используемых средств. </w:t>
      </w:r>
    </w:p>
    <w:p w:rsidR="006223D7" w:rsidRPr="00EC2350" w:rsidRDefault="006223D7" w:rsidP="00391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6301" w:rsidRPr="00EC2350" w:rsidRDefault="00C36301" w:rsidP="00DF48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 xml:space="preserve">Использование средств </w:t>
      </w:r>
      <w:r w:rsidR="006223D7">
        <w:rPr>
          <w:rFonts w:ascii="Times New Roman" w:hAnsi="Times New Roman" w:cs="Times New Roman"/>
          <w:b/>
          <w:sz w:val="24"/>
          <w:szCs w:val="24"/>
        </w:rPr>
        <w:t xml:space="preserve">на противоопухолевую терапию в </w:t>
      </w:r>
      <w:r w:rsidRPr="00EC2350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9C0AD0" w:rsidRPr="00EC2350" w:rsidRDefault="009C0AD0" w:rsidP="009C0AD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Таблица № 8</w:t>
      </w:r>
    </w:p>
    <w:tbl>
      <w:tblPr>
        <w:tblW w:w="9478" w:type="dxa"/>
        <w:tblInd w:w="93" w:type="dxa"/>
        <w:tblLook w:val="04A0"/>
      </w:tblPr>
      <w:tblGrid>
        <w:gridCol w:w="1262"/>
        <w:gridCol w:w="1567"/>
        <w:gridCol w:w="1567"/>
        <w:gridCol w:w="974"/>
        <w:gridCol w:w="1567"/>
        <w:gridCol w:w="1567"/>
        <w:gridCol w:w="974"/>
      </w:tblGrid>
      <w:tr w:rsidR="00C36301" w:rsidRPr="00EC2350" w:rsidTr="00F740B6">
        <w:trPr>
          <w:trHeight w:val="44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01" w:rsidRPr="00EC2350" w:rsidRDefault="00C36301" w:rsidP="005E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01" w:rsidRPr="00EC2350" w:rsidRDefault="00C36301" w:rsidP="00C3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301" w:rsidRPr="00EC2350" w:rsidRDefault="00C36301" w:rsidP="00B1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16124"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223D7" w:rsidRPr="00EC2350" w:rsidTr="00F740B6">
        <w:trPr>
          <w:trHeight w:val="157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D7" w:rsidRPr="00EC2350" w:rsidRDefault="006223D7" w:rsidP="005E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 75%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D7" w:rsidRPr="00EC2350" w:rsidRDefault="006223D7" w:rsidP="0062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D7" w:rsidRPr="00EC2350" w:rsidRDefault="006223D7" w:rsidP="0062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Использовано на ХТ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D7" w:rsidRPr="00EC2350" w:rsidRDefault="006223D7" w:rsidP="005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ХТ в общей сумме </w:t>
            </w:r>
            <w:proofErr w:type="spellStart"/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proofErr w:type="spellEnd"/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D7" w:rsidRPr="00EC2350" w:rsidRDefault="006223D7" w:rsidP="0062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D7" w:rsidRPr="00EC2350" w:rsidRDefault="006223D7" w:rsidP="0062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Использовано на ХТ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D7" w:rsidRPr="00EC2350" w:rsidRDefault="006223D7" w:rsidP="0062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ХТ в общей сумме </w:t>
            </w:r>
            <w:proofErr w:type="spellStart"/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proofErr w:type="spellEnd"/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 w:rsidR="00F740B6" w:rsidRPr="00EC2350" w:rsidTr="00F740B6">
        <w:trPr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B6" w:rsidRPr="00EC2350" w:rsidRDefault="00F740B6" w:rsidP="005E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0B6" w:rsidRPr="00EC2350" w:rsidRDefault="006223D7" w:rsidP="00D54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106662,04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0B6" w:rsidRPr="00EC2350" w:rsidRDefault="006223D7" w:rsidP="00D54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80285,01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0B6" w:rsidRPr="00EC2350" w:rsidRDefault="006223D7" w:rsidP="00D54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75,3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0B6" w:rsidRPr="00EC2350" w:rsidRDefault="006223D7" w:rsidP="005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197125,15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0B6" w:rsidRPr="00EC2350" w:rsidRDefault="006223D7" w:rsidP="005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164031,15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0B6" w:rsidRPr="00EC2350" w:rsidRDefault="006223D7" w:rsidP="005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F740B6" w:rsidRPr="00EC2350" w:rsidTr="00F740B6">
        <w:trPr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B6" w:rsidRPr="00EC2350" w:rsidRDefault="00F740B6" w:rsidP="005E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0B6" w:rsidRPr="00EC2350" w:rsidRDefault="006223D7" w:rsidP="00D54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54583,10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0B6" w:rsidRPr="00EC2350" w:rsidRDefault="006223D7" w:rsidP="00D54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41973,45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0B6" w:rsidRPr="00EC2350" w:rsidRDefault="006223D7" w:rsidP="00D54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76,9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0B6" w:rsidRPr="00EC2350" w:rsidRDefault="006223D7" w:rsidP="005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93593,0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0B6" w:rsidRPr="00EC2350" w:rsidRDefault="006223D7" w:rsidP="005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81467,29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0B6" w:rsidRPr="00EC2350" w:rsidRDefault="006223D7" w:rsidP="005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F740B6" w:rsidRPr="00EC2350" w:rsidTr="00F740B6">
        <w:trPr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B6" w:rsidRPr="00EC2350" w:rsidRDefault="00F740B6" w:rsidP="005E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0B6" w:rsidRPr="00EC2350" w:rsidRDefault="006223D7" w:rsidP="00D54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161245,14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0B6" w:rsidRPr="00EC2350" w:rsidRDefault="006223D7" w:rsidP="00D54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122258,46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0B6" w:rsidRPr="00EC2350" w:rsidRDefault="006223D7" w:rsidP="00D54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75,8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0B6" w:rsidRPr="00EC2350" w:rsidRDefault="006223D7" w:rsidP="005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290718,15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0B6" w:rsidRPr="00EC2350" w:rsidRDefault="006223D7" w:rsidP="005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245498,44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0B6" w:rsidRPr="00EC2350" w:rsidRDefault="006223D7" w:rsidP="005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</w:tbl>
    <w:p w:rsidR="00C36301" w:rsidRPr="00EC2350" w:rsidRDefault="00C36301" w:rsidP="00391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6301" w:rsidRPr="00EC2350" w:rsidRDefault="00F740B6" w:rsidP="00391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аналогичном периоде 2019г. удельный вес освоенных средств на химиотерапевтическое лечение </w:t>
      </w:r>
      <w:r w:rsidR="0083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достиг </w:t>
      </w:r>
      <w:r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целевого показателя и составлял в КС </w:t>
      </w:r>
      <w:r w:rsidR="00622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75,3</w:t>
      </w:r>
      <w:r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%, в ДС </w:t>
      </w:r>
      <w:r w:rsidR="00622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76,9</w:t>
      </w:r>
      <w:r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%.</w:t>
      </w:r>
    </w:p>
    <w:p w:rsidR="00EA75C8" w:rsidRPr="00EC2350" w:rsidRDefault="00C36301" w:rsidP="0059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2020 у</w:t>
      </w:r>
      <w:r w:rsidR="00EA75C8"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дельный вес использованных средств на химиотерапию выше уст</w:t>
      </w:r>
      <w:r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ановленного целевого показателя</w:t>
      </w:r>
      <w:r w:rsidR="00E832F0"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(больше 7</w:t>
      </w:r>
      <w:r w:rsidR="00F740B6"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832F0"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  <w:r w:rsidR="00F740B6"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рост в КС по сравнению с 2019г. составил </w:t>
      </w:r>
      <w:r w:rsidR="00622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10,5</w:t>
      </w:r>
      <w:r w:rsidR="00F740B6"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%, рост в ДС составил </w:t>
      </w:r>
      <w:r w:rsidR="00622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13,2</w:t>
      </w:r>
      <w:r w:rsidR="00F740B6"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  <w:proofErr w:type="gramStart"/>
      <w:r w:rsidR="00F740B6"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832F0"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  <w:r w:rsidRPr="00EC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773E3" w:rsidRPr="00EC2350" w:rsidRDefault="009773E3" w:rsidP="00DD0E5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F2A" w:rsidRPr="00EC2350" w:rsidRDefault="00594F2A" w:rsidP="00594F2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использования схем лекарственной терапии </w:t>
      </w:r>
      <w:r w:rsidR="0062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2020г</w:t>
      </w:r>
      <w:proofErr w:type="gramStart"/>
      <w:r w:rsidR="0062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F486D" w:rsidRPr="00EC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9C0AD0" w:rsidRPr="00EC2350" w:rsidRDefault="009C0AD0" w:rsidP="009C0AD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Таблица № 9</w:t>
      </w:r>
    </w:p>
    <w:p w:rsidR="00DF486D" w:rsidRDefault="00DF486D" w:rsidP="00DF486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781"/>
        <w:gridCol w:w="1224"/>
        <w:gridCol w:w="1349"/>
        <w:gridCol w:w="1462"/>
        <w:gridCol w:w="1224"/>
        <w:gridCol w:w="1349"/>
        <w:gridCol w:w="1462"/>
      </w:tblGrid>
      <w:tr w:rsidR="00450EBB" w:rsidTr="00450EBB">
        <w:tc>
          <w:tcPr>
            <w:tcW w:w="781" w:type="dxa"/>
          </w:tcPr>
          <w:p w:rsidR="00450EBB" w:rsidRDefault="00450EBB" w:rsidP="00450EB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услоия</w:t>
            </w:r>
            <w:proofErr w:type="spellEnd"/>
          </w:p>
        </w:tc>
        <w:tc>
          <w:tcPr>
            <w:tcW w:w="4035" w:type="dxa"/>
            <w:gridSpan w:val="3"/>
            <w:vAlign w:val="bottom"/>
          </w:tcPr>
          <w:p w:rsidR="00450EBB" w:rsidRPr="00EC2350" w:rsidRDefault="00450EBB" w:rsidP="00450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4035" w:type="dxa"/>
            <w:gridSpan w:val="3"/>
            <w:vAlign w:val="bottom"/>
          </w:tcPr>
          <w:p w:rsidR="00450EBB" w:rsidRPr="00EC2350" w:rsidRDefault="00450EBB" w:rsidP="00450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450EBB" w:rsidTr="00450EBB">
        <w:tc>
          <w:tcPr>
            <w:tcW w:w="781" w:type="dxa"/>
          </w:tcPr>
          <w:p w:rsidR="00450EBB" w:rsidRDefault="00450EBB" w:rsidP="00DF48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bottom"/>
          </w:tcPr>
          <w:p w:rsidR="00450EBB" w:rsidRPr="00EC2350" w:rsidRDefault="00450EBB" w:rsidP="00450E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</w:t>
            </w:r>
          </w:p>
        </w:tc>
        <w:tc>
          <w:tcPr>
            <w:tcW w:w="1349" w:type="dxa"/>
            <w:vAlign w:val="bottom"/>
          </w:tcPr>
          <w:p w:rsidR="00450EBB" w:rsidRPr="00EC2350" w:rsidRDefault="00450EBB" w:rsidP="008C2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схем, применяемых на территории РК</w:t>
            </w:r>
          </w:p>
        </w:tc>
        <w:tc>
          <w:tcPr>
            <w:tcW w:w="1462" w:type="dxa"/>
            <w:vAlign w:val="bottom"/>
          </w:tcPr>
          <w:p w:rsidR="00450EBB" w:rsidRPr="00EC2350" w:rsidRDefault="00450EBB" w:rsidP="008C2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схем, %</w:t>
            </w:r>
          </w:p>
        </w:tc>
        <w:tc>
          <w:tcPr>
            <w:tcW w:w="1224" w:type="dxa"/>
            <w:vAlign w:val="bottom"/>
          </w:tcPr>
          <w:p w:rsidR="00450EBB" w:rsidRPr="00EC2350" w:rsidRDefault="00450EBB" w:rsidP="00450E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</w:t>
            </w:r>
          </w:p>
        </w:tc>
        <w:tc>
          <w:tcPr>
            <w:tcW w:w="1349" w:type="dxa"/>
            <w:vAlign w:val="bottom"/>
          </w:tcPr>
          <w:p w:rsidR="00450EBB" w:rsidRPr="00EC2350" w:rsidRDefault="00450EBB" w:rsidP="008C2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схем, применяемых на территории РК</w:t>
            </w:r>
          </w:p>
        </w:tc>
        <w:tc>
          <w:tcPr>
            <w:tcW w:w="1462" w:type="dxa"/>
            <w:vAlign w:val="bottom"/>
          </w:tcPr>
          <w:p w:rsidR="00450EBB" w:rsidRPr="00EC2350" w:rsidRDefault="00450EBB" w:rsidP="008C2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схем, %</w:t>
            </w:r>
          </w:p>
        </w:tc>
      </w:tr>
      <w:tr w:rsidR="00450EBB" w:rsidTr="00450EBB">
        <w:tc>
          <w:tcPr>
            <w:tcW w:w="781" w:type="dxa"/>
            <w:vAlign w:val="bottom"/>
          </w:tcPr>
          <w:p w:rsidR="00450EBB" w:rsidRPr="00EC2350" w:rsidRDefault="00450EBB" w:rsidP="008C2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 </w:t>
            </w:r>
          </w:p>
        </w:tc>
        <w:tc>
          <w:tcPr>
            <w:tcW w:w="1224" w:type="dxa"/>
            <w:vAlign w:val="bottom"/>
          </w:tcPr>
          <w:p w:rsidR="00450EBB" w:rsidRPr="00EC2350" w:rsidRDefault="008C2B67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349" w:type="dxa"/>
            <w:vAlign w:val="bottom"/>
          </w:tcPr>
          <w:p w:rsidR="00450EBB" w:rsidRPr="00EC2350" w:rsidRDefault="008C2B67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62" w:type="dxa"/>
            <w:vAlign w:val="bottom"/>
          </w:tcPr>
          <w:p w:rsidR="00450EBB" w:rsidRPr="00EC2350" w:rsidRDefault="008C2B67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224" w:type="dxa"/>
            <w:vAlign w:val="bottom"/>
          </w:tcPr>
          <w:p w:rsidR="00450EBB" w:rsidRPr="00EC2350" w:rsidRDefault="00450EBB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349" w:type="dxa"/>
          </w:tcPr>
          <w:p w:rsidR="00450EBB" w:rsidRDefault="00450EBB" w:rsidP="00DF48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62" w:type="dxa"/>
          </w:tcPr>
          <w:p w:rsidR="00450EBB" w:rsidRDefault="00450EBB" w:rsidP="00DF48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450EBB" w:rsidTr="00450EBB">
        <w:tc>
          <w:tcPr>
            <w:tcW w:w="781" w:type="dxa"/>
            <w:vAlign w:val="bottom"/>
          </w:tcPr>
          <w:p w:rsidR="00450EBB" w:rsidRPr="00EC2350" w:rsidRDefault="00450EBB" w:rsidP="008C2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ДС </w:t>
            </w:r>
          </w:p>
        </w:tc>
        <w:tc>
          <w:tcPr>
            <w:tcW w:w="1224" w:type="dxa"/>
            <w:vAlign w:val="bottom"/>
          </w:tcPr>
          <w:p w:rsidR="00450EBB" w:rsidRPr="00EC2350" w:rsidRDefault="008C2B67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349" w:type="dxa"/>
            <w:vAlign w:val="bottom"/>
          </w:tcPr>
          <w:p w:rsidR="00450EBB" w:rsidRPr="00EC2350" w:rsidRDefault="008C2B67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2" w:type="dxa"/>
            <w:vAlign w:val="bottom"/>
          </w:tcPr>
          <w:p w:rsidR="00450EBB" w:rsidRPr="00EC2350" w:rsidRDefault="008C2B67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24" w:type="dxa"/>
            <w:vAlign w:val="bottom"/>
          </w:tcPr>
          <w:p w:rsidR="00450EBB" w:rsidRPr="00EC2350" w:rsidRDefault="00450EBB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9" w:type="dxa"/>
          </w:tcPr>
          <w:p w:rsidR="00450EBB" w:rsidRDefault="00450EBB" w:rsidP="00DF48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62" w:type="dxa"/>
          </w:tcPr>
          <w:p w:rsidR="00450EBB" w:rsidRDefault="00450EBB" w:rsidP="00DF48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450EBB" w:rsidTr="00450EBB">
        <w:tc>
          <w:tcPr>
            <w:tcW w:w="781" w:type="dxa"/>
            <w:vAlign w:val="bottom"/>
          </w:tcPr>
          <w:p w:rsidR="00450EBB" w:rsidRPr="00EC2350" w:rsidRDefault="00450EBB" w:rsidP="008C2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4" w:type="dxa"/>
            <w:vAlign w:val="bottom"/>
          </w:tcPr>
          <w:p w:rsidR="00450EBB" w:rsidRPr="00EC2350" w:rsidRDefault="008C2B67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349" w:type="dxa"/>
            <w:vAlign w:val="bottom"/>
          </w:tcPr>
          <w:p w:rsidR="00450EBB" w:rsidRPr="00EC2350" w:rsidRDefault="008C2B67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62" w:type="dxa"/>
            <w:vAlign w:val="bottom"/>
          </w:tcPr>
          <w:p w:rsidR="00450EBB" w:rsidRPr="00EC2350" w:rsidRDefault="008C2B67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24" w:type="dxa"/>
            <w:vAlign w:val="bottom"/>
          </w:tcPr>
          <w:p w:rsidR="00450EBB" w:rsidRPr="00EC2350" w:rsidRDefault="00450EBB" w:rsidP="008C2B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349" w:type="dxa"/>
          </w:tcPr>
          <w:p w:rsidR="00450EBB" w:rsidRDefault="00450EBB" w:rsidP="00DF48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62" w:type="dxa"/>
          </w:tcPr>
          <w:p w:rsidR="00450EBB" w:rsidRDefault="00450EBB" w:rsidP="00DF48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</w:tbl>
    <w:p w:rsidR="00450EBB" w:rsidRPr="00EC2350" w:rsidRDefault="00450EBB" w:rsidP="00DF486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86D" w:rsidRPr="00EC2350" w:rsidRDefault="00DF486D" w:rsidP="00DF486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противоопухолевой терапии в круглосуточном стационаре использовано  </w:t>
      </w:r>
      <w:r w:rsidR="008C2B67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химиотерапии, что составило </w:t>
      </w:r>
      <w:r w:rsidR="008C2B67">
        <w:rPr>
          <w:rFonts w:ascii="Times New Roman" w:eastAsia="Times New Roman" w:hAnsi="Times New Roman" w:cs="Times New Roman"/>
          <w:sz w:val="24"/>
          <w:szCs w:val="24"/>
          <w:lang w:eastAsia="ru-RU"/>
        </w:rPr>
        <w:t>26,9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от общего количества схем</w:t>
      </w:r>
      <w:r w:rsidR="008C2B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применяемых в КС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350">
        <w:rPr>
          <w:rFonts w:ascii="Times New Roman" w:hAnsi="Times New Roman" w:cs="Times New Roman"/>
          <w:sz w:val="24"/>
          <w:szCs w:val="24"/>
        </w:rPr>
        <w:t xml:space="preserve">(в 2019г. за аналогичный период </w:t>
      </w:r>
      <w:r w:rsidR="008C2B67">
        <w:rPr>
          <w:rFonts w:ascii="Times New Roman" w:hAnsi="Times New Roman" w:cs="Times New Roman"/>
          <w:sz w:val="24"/>
          <w:szCs w:val="24"/>
        </w:rPr>
        <w:t>29,3%).</w:t>
      </w:r>
    </w:p>
    <w:p w:rsidR="00DF486D" w:rsidRPr="00EC2350" w:rsidRDefault="00DF486D" w:rsidP="00DF486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противоопухолевой терапии в дневном стационаре использовано  </w:t>
      </w:r>
      <w:r w:rsidR="008C2B67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химиотерапии, что составило </w:t>
      </w:r>
      <w:r w:rsidR="008C2B67">
        <w:rPr>
          <w:rFonts w:ascii="Times New Roman" w:eastAsia="Times New Roman" w:hAnsi="Times New Roman" w:cs="Times New Roman"/>
          <w:sz w:val="24"/>
          <w:szCs w:val="24"/>
          <w:lang w:eastAsia="ru-RU"/>
        </w:rPr>
        <w:t>10,3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от общего количества схем </w:t>
      </w:r>
      <w:r w:rsidRPr="00EC2350">
        <w:rPr>
          <w:rFonts w:ascii="Times New Roman" w:hAnsi="Times New Roman" w:cs="Times New Roman"/>
          <w:sz w:val="24"/>
          <w:szCs w:val="24"/>
        </w:rPr>
        <w:t xml:space="preserve">(в 2019г. </w:t>
      </w:r>
      <w:r w:rsidR="008C2B67">
        <w:rPr>
          <w:rFonts w:ascii="Times New Roman" w:hAnsi="Times New Roman" w:cs="Times New Roman"/>
          <w:sz w:val="24"/>
          <w:szCs w:val="24"/>
        </w:rPr>
        <w:t>– 8,5%)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73E3" w:rsidRPr="00EC2350" w:rsidRDefault="009773E3" w:rsidP="009773E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63A" w:rsidRPr="00EC2350" w:rsidRDefault="00537314" w:rsidP="007A063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7A063A" w:rsidRPr="00EC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ровни использования КСГ при проведении ХТЛ в условиях стационара</w:t>
      </w:r>
    </w:p>
    <w:p w:rsidR="007A063A" w:rsidRPr="00EC2350" w:rsidRDefault="007A063A" w:rsidP="007A063A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9C0AD0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tbl>
      <w:tblPr>
        <w:tblStyle w:val="a3"/>
        <w:tblW w:w="0" w:type="auto"/>
        <w:tblLook w:val="04A0"/>
      </w:tblPr>
      <w:tblGrid>
        <w:gridCol w:w="3189"/>
        <w:gridCol w:w="3191"/>
        <w:gridCol w:w="3191"/>
      </w:tblGrid>
      <w:tr w:rsidR="008C2B67" w:rsidRPr="00EC2350" w:rsidTr="008C2B67">
        <w:tc>
          <w:tcPr>
            <w:tcW w:w="3189" w:type="dxa"/>
          </w:tcPr>
          <w:p w:rsidR="008C2B67" w:rsidRPr="00EC2350" w:rsidRDefault="008C2B67" w:rsidP="00C331A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C2B67" w:rsidRDefault="008C2B67" w:rsidP="007A5E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2019г.,%</w:t>
            </w:r>
          </w:p>
        </w:tc>
        <w:tc>
          <w:tcPr>
            <w:tcW w:w="3191" w:type="dxa"/>
          </w:tcPr>
          <w:p w:rsidR="008C2B67" w:rsidRPr="00EC2350" w:rsidRDefault="008C2B67" w:rsidP="007A5E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2020г.,%</w:t>
            </w:r>
          </w:p>
        </w:tc>
      </w:tr>
      <w:tr w:rsidR="008C2B67" w:rsidRPr="00EC2350" w:rsidTr="008C2B67">
        <w:tc>
          <w:tcPr>
            <w:tcW w:w="3189" w:type="dxa"/>
          </w:tcPr>
          <w:p w:rsidR="008C2B67" w:rsidRPr="00EC2350" w:rsidRDefault="008C2B67" w:rsidP="00C331A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уровни</w:t>
            </w:r>
          </w:p>
        </w:tc>
        <w:tc>
          <w:tcPr>
            <w:tcW w:w="3191" w:type="dxa"/>
          </w:tcPr>
          <w:p w:rsidR="008C2B67" w:rsidRPr="00EC2350" w:rsidRDefault="008C2B67" w:rsidP="00AB35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3191" w:type="dxa"/>
            <w:vAlign w:val="center"/>
          </w:tcPr>
          <w:p w:rsidR="008C2B67" w:rsidRPr="00EC2350" w:rsidRDefault="008C2B67" w:rsidP="00AB35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8C2B67" w:rsidRPr="00EC2350" w:rsidTr="008C2B67">
        <w:tc>
          <w:tcPr>
            <w:tcW w:w="3189" w:type="dxa"/>
          </w:tcPr>
          <w:p w:rsidR="008C2B67" w:rsidRPr="00EC2350" w:rsidRDefault="008C2B67" w:rsidP="00C331A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уровни</w:t>
            </w:r>
          </w:p>
        </w:tc>
        <w:tc>
          <w:tcPr>
            <w:tcW w:w="3191" w:type="dxa"/>
          </w:tcPr>
          <w:p w:rsidR="008C2B67" w:rsidRPr="00EC2350" w:rsidRDefault="008C2B67" w:rsidP="00AB35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3191" w:type="dxa"/>
            <w:vAlign w:val="center"/>
          </w:tcPr>
          <w:p w:rsidR="008C2B67" w:rsidRPr="00EC2350" w:rsidRDefault="008C2B67" w:rsidP="00AB35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8C2B67" w:rsidRPr="00EC2350" w:rsidTr="008C2B67">
        <w:tc>
          <w:tcPr>
            <w:tcW w:w="3189" w:type="dxa"/>
          </w:tcPr>
          <w:p w:rsidR="008C2B67" w:rsidRPr="00EC2350" w:rsidRDefault="008C2B67" w:rsidP="00C331A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уровни</w:t>
            </w:r>
          </w:p>
        </w:tc>
        <w:tc>
          <w:tcPr>
            <w:tcW w:w="3191" w:type="dxa"/>
          </w:tcPr>
          <w:p w:rsidR="008C2B67" w:rsidRPr="00EC2350" w:rsidRDefault="008C2B67" w:rsidP="00AB35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191" w:type="dxa"/>
            <w:vAlign w:val="center"/>
          </w:tcPr>
          <w:p w:rsidR="008C2B67" w:rsidRPr="00EC2350" w:rsidRDefault="008C2B67" w:rsidP="00AB35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C2B67" w:rsidRPr="00EC2350" w:rsidTr="008C2B67">
        <w:tc>
          <w:tcPr>
            <w:tcW w:w="3189" w:type="dxa"/>
          </w:tcPr>
          <w:p w:rsidR="008C2B67" w:rsidRPr="00EC2350" w:rsidRDefault="008C2B67" w:rsidP="00C331A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уровни</w:t>
            </w:r>
          </w:p>
        </w:tc>
        <w:tc>
          <w:tcPr>
            <w:tcW w:w="3191" w:type="dxa"/>
          </w:tcPr>
          <w:p w:rsidR="008C2B67" w:rsidRPr="00EC2350" w:rsidRDefault="008C2B67" w:rsidP="00AB35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191" w:type="dxa"/>
            <w:vAlign w:val="center"/>
          </w:tcPr>
          <w:p w:rsidR="008C2B67" w:rsidRPr="00EC2350" w:rsidRDefault="008C2B67" w:rsidP="00AB35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8C2B67" w:rsidRPr="00EC2350" w:rsidTr="008C2B67">
        <w:tc>
          <w:tcPr>
            <w:tcW w:w="3189" w:type="dxa"/>
          </w:tcPr>
          <w:p w:rsidR="008C2B67" w:rsidRPr="00EC2350" w:rsidRDefault="008C2B67" w:rsidP="00C331A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уровни</w:t>
            </w:r>
          </w:p>
        </w:tc>
        <w:tc>
          <w:tcPr>
            <w:tcW w:w="3191" w:type="dxa"/>
          </w:tcPr>
          <w:p w:rsidR="008C2B67" w:rsidRPr="00EC2350" w:rsidRDefault="008C2B67" w:rsidP="008C2B67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  <w:vAlign w:val="center"/>
          </w:tcPr>
          <w:p w:rsidR="008C2B67" w:rsidRPr="00EC2350" w:rsidRDefault="008C2B67" w:rsidP="00AB3581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</w:tbl>
    <w:p w:rsidR="00A84842" w:rsidRPr="00EC2350" w:rsidRDefault="008C2B67" w:rsidP="00C33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прошлом году о</w:t>
      </w:r>
      <w:r w:rsidR="003A3B7D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тмечается высокий удельный 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«дешевых»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581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581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1-3 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CC9" w:rsidRPr="00EC2350" w:rsidRDefault="00870CC9" w:rsidP="00AF34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108" w:rsidRPr="00EC2350" w:rsidRDefault="00D72108" w:rsidP="00D7210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использования КСГ при проведении ХТЛ в условиях дневного  стационара</w:t>
      </w:r>
    </w:p>
    <w:p w:rsidR="00D72108" w:rsidRPr="00EC2350" w:rsidRDefault="00D72108" w:rsidP="00D7210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  <w:r w:rsidR="009C0AD0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a3"/>
        <w:tblW w:w="0" w:type="auto"/>
        <w:tblLook w:val="04A0"/>
      </w:tblPr>
      <w:tblGrid>
        <w:gridCol w:w="3189"/>
        <w:gridCol w:w="3191"/>
        <w:gridCol w:w="3191"/>
      </w:tblGrid>
      <w:tr w:rsidR="008C2B67" w:rsidRPr="00EC2350" w:rsidTr="008C2B67">
        <w:tc>
          <w:tcPr>
            <w:tcW w:w="3189" w:type="dxa"/>
          </w:tcPr>
          <w:p w:rsidR="008C2B67" w:rsidRPr="00EC2350" w:rsidRDefault="008C2B67" w:rsidP="008C2B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C2B67" w:rsidRDefault="008C2B67" w:rsidP="008C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2019г.,%</w:t>
            </w:r>
          </w:p>
        </w:tc>
        <w:tc>
          <w:tcPr>
            <w:tcW w:w="3191" w:type="dxa"/>
          </w:tcPr>
          <w:p w:rsidR="008C2B67" w:rsidRPr="00EC2350" w:rsidRDefault="008C2B67" w:rsidP="008C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2020г.,%</w:t>
            </w:r>
          </w:p>
        </w:tc>
      </w:tr>
      <w:tr w:rsidR="008C2B67" w:rsidRPr="00EC2350" w:rsidTr="008C2B67">
        <w:tc>
          <w:tcPr>
            <w:tcW w:w="3189" w:type="dxa"/>
          </w:tcPr>
          <w:p w:rsidR="008C2B67" w:rsidRPr="00EC2350" w:rsidRDefault="008C2B67" w:rsidP="008C2B6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уровни</w:t>
            </w:r>
          </w:p>
        </w:tc>
        <w:tc>
          <w:tcPr>
            <w:tcW w:w="3191" w:type="dxa"/>
          </w:tcPr>
          <w:p w:rsidR="008C2B67" w:rsidRPr="00EC2350" w:rsidRDefault="008C2B67" w:rsidP="008C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3191" w:type="dxa"/>
            <w:vAlign w:val="center"/>
          </w:tcPr>
          <w:p w:rsidR="008C2B67" w:rsidRPr="00EC2350" w:rsidRDefault="008C2B67" w:rsidP="008C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8C2B67" w:rsidRPr="00EC2350" w:rsidTr="008C2B67">
        <w:tc>
          <w:tcPr>
            <w:tcW w:w="3189" w:type="dxa"/>
          </w:tcPr>
          <w:p w:rsidR="008C2B67" w:rsidRPr="00EC2350" w:rsidRDefault="008C2B67" w:rsidP="008C2B6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уровни</w:t>
            </w:r>
          </w:p>
        </w:tc>
        <w:tc>
          <w:tcPr>
            <w:tcW w:w="3191" w:type="dxa"/>
          </w:tcPr>
          <w:p w:rsidR="008C2B67" w:rsidRPr="00EC2350" w:rsidRDefault="008C2B67" w:rsidP="008C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3191" w:type="dxa"/>
            <w:vAlign w:val="center"/>
          </w:tcPr>
          <w:p w:rsidR="008C2B67" w:rsidRPr="00EC2350" w:rsidRDefault="008C2B67" w:rsidP="008C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8C2B67" w:rsidRPr="00EC2350" w:rsidTr="008C2B67">
        <w:tc>
          <w:tcPr>
            <w:tcW w:w="3189" w:type="dxa"/>
          </w:tcPr>
          <w:p w:rsidR="008C2B67" w:rsidRPr="00EC2350" w:rsidRDefault="008C2B67" w:rsidP="008C2B6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уровни</w:t>
            </w:r>
          </w:p>
        </w:tc>
        <w:tc>
          <w:tcPr>
            <w:tcW w:w="3191" w:type="dxa"/>
          </w:tcPr>
          <w:p w:rsidR="008C2B67" w:rsidRPr="00EC2350" w:rsidRDefault="008C2B67" w:rsidP="008C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3191" w:type="dxa"/>
            <w:vAlign w:val="center"/>
          </w:tcPr>
          <w:p w:rsidR="008C2B67" w:rsidRPr="00EC2350" w:rsidRDefault="008C2B67" w:rsidP="008C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8C2B67" w:rsidRPr="00EC2350" w:rsidTr="008C2B67">
        <w:tc>
          <w:tcPr>
            <w:tcW w:w="3189" w:type="dxa"/>
          </w:tcPr>
          <w:p w:rsidR="008C2B67" w:rsidRPr="00EC2350" w:rsidRDefault="008C2B67" w:rsidP="008C2B6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уровни</w:t>
            </w:r>
          </w:p>
        </w:tc>
        <w:tc>
          <w:tcPr>
            <w:tcW w:w="3191" w:type="dxa"/>
          </w:tcPr>
          <w:p w:rsidR="008C2B67" w:rsidRPr="00EC2350" w:rsidRDefault="008C2B67" w:rsidP="008C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91" w:type="dxa"/>
            <w:vAlign w:val="center"/>
          </w:tcPr>
          <w:p w:rsidR="008C2B67" w:rsidRPr="00EC2350" w:rsidRDefault="008C2B67" w:rsidP="008C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C2B67" w:rsidRPr="00EC2350" w:rsidTr="008C2B67">
        <w:tc>
          <w:tcPr>
            <w:tcW w:w="3189" w:type="dxa"/>
          </w:tcPr>
          <w:p w:rsidR="008C2B67" w:rsidRPr="00EC2350" w:rsidRDefault="008C2B67" w:rsidP="008C2B6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уровни</w:t>
            </w:r>
          </w:p>
        </w:tc>
        <w:tc>
          <w:tcPr>
            <w:tcW w:w="3191" w:type="dxa"/>
          </w:tcPr>
          <w:p w:rsidR="008C2B67" w:rsidRPr="00EC2350" w:rsidRDefault="008C2B67" w:rsidP="008C2B67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  <w:vAlign w:val="center"/>
          </w:tcPr>
          <w:p w:rsidR="008C2B67" w:rsidRPr="00EC2350" w:rsidRDefault="008C2B67" w:rsidP="008C2B67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</w:tbl>
    <w:p w:rsidR="00D72108" w:rsidRPr="00EC2350" w:rsidRDefault="00D72108" w:rsidP="00D7210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38" w:rsidRPr="00EC2350" w:rsidRDefault="00471538" w:rsidP="00471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 </w:t>
      </w:r>
      <w:r w:rsidR="00AB3581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2019г. и в 2020г. 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высокий удельный вес КСГ 1-3 уровней, </w:t>
      </w:r>
      <w:r w:rsidR="00AB3581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и 4-6 уровней.</w:t>
      </w:r>
    </w:p>
    <w:p w:rsidR="00547CAD" w:rsidRPr="00EC2350" w:rsidRDefault="00547CAD" w:rsidP="00547CA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CAD" w:rsidRPr="00EC2350" w:rsidRDefault="00547CAD" w:rsidP="00547CAD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Среднесложившаяся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кратность использования ХТЛ на 1 пациента в разрезе условий оказания медицинской помощи</w:t>
      </w:r>
    </w:p>
    <w:p w:rsidR="00547CAD" w:rsidRPr="00EC2350" w:rsidRDefault="00547CAD" w:rsidP="00547CAD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tbl>
      <w:tblPr>
        <w:tblStyle w:val="a3"/>
        <w:tblW w:w="0" w:type="auto"/>
        <w:tblLook w:val="04A0"/>
      </w:tblPr>
      <w:tblGrid>
        <w:gridCol w:w="3189"/>
        <w:gridCol w:w="3191"/>
        <w:gridCol w:w="3191"/>
      </w:tblGrid>
      <w:tr w:rsidR="00547CAD" w:rsidRPr="00EC2350" w:rsidTr="00212F9A">
        <w:tc>
          <w:tcPr>
            <w:tcW w:w="3189" w:type="dxa"/>
          </w:tcPr>
          <w:p w:rsidR="00547CAD" w:rsidRPr="00EC2350" w:rsidRDefault="00547CAD" w:rsidP="00212F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</w:t>
            </w:r>
          </w:p>
        </w:tc>
        <w:tc>
          <w:tcPr>
            <w:tcW w:w="3191" w:type="dxa"/>
          </w:tcPr>
          <w:p w:rsidR="00547CAD" w:rsidRDefault="00547CAD" w:rsidP="00547C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2019г.,</w:t>
            </w:r>
          </w:p>
        </w:tc>
        <w:tc>
          <w:tcPr>
            <w:tcW w:w="3191" w:type="dxa"/>
          </w:tcPr>
          <w:p w:rsidR="00547CAD" w:rsidRPr="00EC2350" w:rsidRDefault="00547CAD" w:rsidP="00547C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2020г.</w:t>
            </w:r>
          </w:p>
        </w:tc>
      </w:tr>
      <w:tr w:rsidR="00547CAD" w:rsidRPr="00EC2350" w:rsidTr="00212F9A">
        <w:tc>
          <w:tcPr>
            <w:tcW w:w="3189" w:type="dxa"/>
          </w:tcPr>
          <w:p w:rsidR="00547CAD" w:rsidRPr="00EC2350" w:rsidRDefault="00547CAD" w:rsidP="00547CA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3191" w:type="dxa"/>
          </w:tcPr>
          <w:p w:rsidR="00547CAD" w:rsidRPr="00EC2350" w:rsidRDefault="00547CAD" w:rsidP="00212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191" w:type="dxa"/>
            <w:vAlign w:val="center"/>
          </w:tcPr>
          <w:p w:rsidR="00547CAD" w:rsidRPr="00EC2350" w:rsidRDefault="00547CAD" w:rsidP="00212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547CAD" w:rsidRPr="00EC2350" w:rsidTr="00212F9A">
        <w:tc>
          <w:tcPr>
            <w:tcW w:w="3189" w:type="dxa"/>
          </w:tcPr>
          <w:p w:rsidR="00547CAD" w:rsidRPr="00EC2350" w:rsidRDefault="00547CAD" w:rsidP="00212F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3191" w:type="dxa"/>
          </w:tcPr>
          <w:p w:rsidR="00547CAD" w:rsidRPr="00EC2350" w:rsidRDefault="00547CAD" w:rsidP="00212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191" w:type="dxa"/>
            <w:vAlign w:val="center"/>
          </w:tcPr>
          <w:p w:rsidR="00547CAD" w:rsidRPr="00EC2350" w:rsidRDefault="00547CAD" w:rsidP="00212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47CAD" w:rsidRPr="00EC2350" w:rsidTr="00212F9A">
        <w:tc>
          <w:tcPr>
            <w:tcW w:w="3189" w:type="dxa"/>
          </w:tcPr>
          <w:p w:rsidR="00547CAD" w:rsidRPr="00EC2350" w:rsidRDefault="00547CAD" w:rsidP="00212F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547CAD" w:rsidRPr="00EC2350" w:rsidRDefault="00547CAD" w:rsidP="00212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191" w:type="dxa"/>
            <w:vAlign w:val="center"/>
          </w:tcPr>
          <w:p w:rsidR="00547CAD" w:rsidRPr="00EC2350" w:rsidRDefault="00547CAD" w:rsidP="00212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</w:tbl>
    <w:p w:rsidR="003A3B7D" w:rsidRDefault="003A3B7D" w:rsidP="00547CA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CAD" w:rsidRPr="00EC2350" w:rsidRDefault="00547CAD" w:rsidP="00547CA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здравоохранения РФ рекомендовано 6 курсов химиотерапевтического лечения, на территории республики данный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достигнут.</w:t>
      </w:r>
    </w:p>
    <w:p w:rsidR="007019A1" w:rsidRPr="00EC2350" w:rsidRDefault="007019A1" w:rsidP="00757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5BA" w:rsidRPr="00EC2350" w:rsidRDefault="007019A1" w:rsidP="0075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пролеченных пациентов при оказании  помощи в условиях стационара и дневного стационара в разрезе стадий заболеваний</w:t>
      </w:r>
    </w:p>
    <w:p w:rsidR="007019A1" w:rsidRPr="00EC2350" w:rsidRDefault="007019A1" w:rsidP="00701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9C0AD0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7C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019A1" w:rsidRPr="00EC2350" w:rsidRDefault="007019A1" w:rsidP="00757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276"/>
        <w:gridCol w:w="1276"/>
        <w:gridCol w:w="1134"/>
        <w:gridCol w:w="1276"/>
        <w:gridCol w:w="1099"/>
      </w:tblGrid>
      <w:tr w:rsidR="007019A1" w:rsidRPr="00EC2350" w:rsidTr="007019A1">
        <w:tc>
          <w:tcPr>
            <w:tcW w:w="3510" w:type="dxa"/>
          </w:tcPr>
          <w:p w:rsidR="007019A1" w:rsidRPr="00EC2350" w:rsidRDefault="00302A4B" w:rsidP="007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 общего числа пациентов со ЗНО, %</w:t>
            </w:r>
          </w:p>
        </w:tc>
        <w:tc>
          <w:tcPr>
            <w:tcW w:w="1276" w:type="dxa"/>
          </w:tcPr>
          <w:p w:rsidR="007019A1" w:rsidRPr="00EC2350" w:rsidRDefault="007019A1" w:rsidP="007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стадия</w:t>
            </w:r>
          </w:p>
        </w:tc>
        <w:tc>
          <w:tcPr>
            <w:tcW w:w="1276" w:type="dxa"/>
          </w:tcPr>
          <w:p w:rsidR="007019A1" w:rsidRPr="00EC2350" w:rsidRDefault="007019A1" w:rsidP="007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стадия</w:t>
            </w:r>
          </w:p>
        </w:tc>
        <w:tc>
          <w:tcPr>
            <w:tcW w:w="1134" w:type="dxa"/>
          </w:tcPr>
          <w:p w:rsidR="007019A1" w:rsidRPr="00EC2350" w:rsidRDefault="007019A1" w:rsidP="007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стадия</w:t>
            </w:r>
          </w:p>
        </w:tc>
        <w:tc>
          <w:tcPr>
            <w:tcW w:w="1276" w:type="dxa"/>
          </w:tcPr>
          <w:p w:rsidR="007019A1" w:rsidRPr="00EC2350" w:rsidRDefault="007019A1" w:rsidP="007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стадия</w:t>
            </w:r>
          </w:p>
        </w:tc>
        <w:tc>
          <w:tcPr>
            <w:tcW w:w="1099" w:type="dxa"/>
          </w:tcPr>
          <w:p w:rsidR="007019A1" w:rsidRPr="00EC2350" w:rsidRDefault="007019A1" w:rsidP="007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стадия</w:t>
            </w:r>
          </w:p>
        </w:tc>
      </w:tr>
      <w:tr w:rsidR="007019A1" w:rsidRPr="00EC2350" w:rsidTr="007019A1">
        <w:tc>
          <w:tcPr>
            <w:tcW w:w="3510" w:type="dxa"/>
          </w:tcPr>
          <w:p w:rsidR="007019A1" w:rsidRPr="00EC2350" w:rsidRDefault="00302A4B" w:rsidP="007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2019г.</w:t>
            </w:r>
          </w:p>
        </w:tc>
        <w:tc>
          <w:tcPr>
            <w:tcW w:w="1276" w:type="dxa"/>
          </w:tcPr>
          <w:p w:rsidR="007019A1" w:rsidRPr="00EC2350" w:rsidRDefault="00302A4B" w:rsidP="00AB5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</w:tcPr>
          <w:p w:rsidR="007019A1" w:rsidRPr="00EC2350" w:rsidRDefault="00E832F0" w:rsidP="00302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30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019A1" w:rsidRPr="00EC2350" w:rsidRDefault="00302A4B" w:rsidP="00AB5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</w:tcPr>
          <w:p w:rsidR="007019A1" w:rsidRPr="00EC2350" w:rsidRDefault="00302A4B" w:rsidP="00B6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99" w:type="dxa"/>
          </w:tcPr>
          <w:p w:rsidR="007019A1" w:rsidRPr="00EC2350" w:rsidRDefault="00302A4B" w:rsidP="00DD4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302A4B" w:rsidRPr="00EC2350" w:rsidTr="007019A1">
        <w:tc>
          <w:tcPr>
            <w:tcW w:w="3510" w:type="dxa"/>
          </w:tcPr>
          <w:p w:rsidR="00302A4B" w:rsidRDefault="00302A4B" w:rsidP="007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6" w:type="dxa"/>
          </w:tcPr>
          <w:p w:rsidR="00302A4B" w:rsidRPr="00EC2350" w:rsidRDefault="00302A4B" w:rsidP="00AB5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6" w:type="dxa"/>
          </w:tcPr>
          <w:p w:rsidR="00302A4B" w:rsidRPr="00EC2350" w:rsidRDefault="00302A4B" w:rsidP="00DF2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</w:tcPr>
          <w:p w:rsidR="00302A4B" w:rsidRPr="00EC2350" w:rsidRDefault="00302A4B" w:rsidP="00AB5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76" w:type="dxa"/>
          </w:tcPr>
          <w:p w:rsidR="00302A4B" w:rsidRPr="00EC2350" w:rsidRDefault="00302A4B" w:rsidP="00B6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099" w:type="dxa"/>
          </w:tcPr>
          <w:p w:rsidR="00302A4B" w:rsidRPr="00EC2350" w:rsidRDefault="00302A4B" w:rsidP="00DD4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</w:tbl>
    <w:p w:rsidR="00DA5873" w:rsidRPr="00EC2350" w:rsidRDefault="00DA5873" w:rsidP="00DA58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873" w:rsidRPr="00EC2350" w:rsidRDefault="00302A4B" w:rsidP="00DA58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2019г., и в 2020г. б</w:t>
      </w:r>
      <w:r w:rsidR="00DA5873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 всего пролечено пациенто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 3 и 4 стадиями заболеваний, что свидетельствует о поздней диагностике злокачественных новообразований.</w:t>
      </w:r>
    </w:p>
    <w:p w:rsidR="007F0527" w:rsidRPr="00EC2350" w:rsidRDefault="007F0527" w:rsidP="00DA58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27" w:rsidRPr="00EC2350" w:rsidRDefault="007F0527" w:rsidP="007F0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Контрольно-экспертные мероприятия реестров счетов оказанной помощи пациентам с </w:t>
      </w:r>
      <w:r w:rsidRPr="00EC2350">
        <w:rPr>
          <w:rFonts w:ascii="Times New Roman" w:hAnsi="Times New Roman" w:cs="Times New Roman"/>
          <w:b/>
          <w:sz w:val="24"/>
          <w:szCs w:val="24"/>
        </w:rPr>
        <w:t>подозрением на ЗНО или установленным диагнозом ЗНО (всего),</w:t>
      </w:r>
    </w:p>
    <w:p w:rsidR="007F0527" w:rsidRPr="00EC2350" w:rsidRDefault="007F0527" w:rsidP="007F0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2350">
        <w:rPr>
          <w:rFonts w:ascii="Times New Roman" w:hAnsi="Times New Roman" w:cs="Times New Roman"/>
          <w:b/>
          <w:sz w:val="24"/>
          <w:szCs w:val="24"/>
        </w:rPr>
        <w:t>принятые</w:t>
      </w:r>
      <w:proofErr w:type="gramEnd"/>
      <w:r w:rsidRPr="00EC2350">
        <w:rPr>
          <w:rFonts w:ascii="Times New Roman" w:hAnsi="Times New Roman" w:cs="Times New Roman"/>
          <w:b/>
          <w:sz w:val="24"/>
          <w:szCs w:val="24"/>
        </w:rPr>
        <w:t xml:space="preserve"> к оплате СМО</w:t>
      </w:r>
    </w:p>
    <w:p w:rsidR="007F0527" w:rsidRPr="00EC2350" w:rsidRDefault="007F0527" w:rsidP="007F052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Таблица № 1</w:t>
      </w:r>
      <w:r w:rsidR="00212F9A">
        <w:rPr>
          <w:rFonts w:ascii="Times New Roman" w:hAnsi="Times New Roman" w:cs="Times New Roman"/>
          <w:sz w:val="24"/>
          <w:szCs w:val="24"/>
        </w:rPr>
        <w:t>4</w:t>
      </w:r>
    </w:p>
    <w:p w:rsidR="007F0527" w:rsidRPr="00EC2350" w:rsidRDefault="007F0527" w:rsidP="007F05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55"/>
        <w:gridCol w:w="1566"/>
        <w:gridCol w:w="1573"/>
        <w:gridCol w:w="1557"/>
        <w:gridCol w:w="1630"/>
        <w:gridCol w:w="1690"/>
      </w:tblGrid>
      <w:tr w:rsidR="007F0527" w:rsidRPr="00EC2350" w:rsidTr="007F0527">
        <w:tc>
          <w:tcPr>
            <w:tcW w:w="1555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 реестрах счетов</w:t>
            </w:r>
          </w:p>
        </w:tc>
        <w:tc>
          <w:tcPr>
            <w:tcW w:w="1573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контроля, случаев</w:t>
            </w:r>
          </w:p>
        </w:tc>
        <w:tc>
          <w:tcPr>
            <w:tcW w:w="1557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 охвата,</w:t>
            </w:r>
          </w:p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630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с нарушениями</w:t>
            </w:r>
          </w:p>
        </w:tc>
        <w:tc>
          <w:tcPr>
            <w:tcW w:w="1690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 случаев с нарушениями, %</w:t>
            </w:r>
          </w:p>
        </w:tc>
      </w:tr>
      <w:tr w:rsidR="007F0527" w:rsidRPr="00EC2350" w:rsidTr="007F0527">
        <w:tc>
          <w:tcPr>
            <w:tcW w:w="1555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МЭК</w:t>
            </w:r>
          </w:p>
        </w:tc>
        <w:tc>
          <w:tcPr>
            <w:tcW w:w="1566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14178</w:t>
            </w:r>
          </w:p>
        </w:tc>
        <w:tc>
          <w:tcPr>
            <w:tcW w:w="1573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14178</w:t>
            </w:r>
          </w:p>
        </w:tc>
        <w:tc>
          <w:tcPr>
            <w:tcW w:w="1557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90" w:type="dxa"/>
          </w:tcPr>
          <w:p w:rsidR="007F0527" w:rsidRPr="00EC2350" w:rsidRDefault="007F0527" w:rsidP="00212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1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0527" w:rsidRPr="00EC2350" w:rsidTr="007F0527">
        <w:trPr>
          <w:trHeight w:val="267"/>
        </w:trPr>
        <w:tc>
          <w:tcPr>
            <w:tcW w:w="1555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</w:t>
            </w:r>
          </w:p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7F0527" w:rsidRPr="00EC2350" w:rsidRDefault="00212F9A" w:rsidP="007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14178</w:t>
            </w:r>
          </w:p>
        </w:tc>
        <w:tc>
          <w:tcPr>
            <w:tcW w:w="1573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</w:t>
            </w:r>
          </w:p>
        </w:tc>
        <w:tc>
          <w:tcPr>
            <w:tcW w:w="1557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630" w:type="dxa"/>
          </w:tcPr>
          <w:p w:rsidR="007F0527" w:rsidRPr="00EC2350" w:rsidRDefault="00212F9A" w:rsidP="00212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690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7F0527" w:rsidRPr="00EC2350" w:rsidTr="007F0527">
        <w:tc>
          <w:tcPr>
            <w:tcW w:w="1555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ЭКМП</w:t>
            </w:r>
          </w:p>
        </w:tc>
        <w:tc>
          <w:tcPr>
            <w:tcW w:w="1566" w:type="dxa"/>
          </w:tcPr>
          <w:p w:rsidR="007F0527" w:rsidRPr="00EC2350" w:rsidRDefault="00212F9A" w:rsidP="007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14178</w:t>
            </w:r>
          </w:p>
        </w:tc>
        <w:tc>
          <w:tcPr>
            <w:tcW w:w="1573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557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630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690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</w:tbl>
    <w:p w:rsidR="007F0527" w:rsidRPr="00EC2350" w:rsidRDefault="007F0527" w:rsidP="007F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27" w:rsidRPr="00EC2350" w:rsidRDefault="007F0527" w:rsidP="007F0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Контрольно-экспертные мероприятия реестров счетов оказанной </w:t>
      </w:r>
      <w:r w:rsidRPr="00EC23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ХИМИОТЕРАПЕВТИЧЕСКОЙ помощи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пациентам с </w:t>
      </w:r>
      <w:r w:rsidRPr="00EC2350">
        <w:rPr>
          <w:rFonts w:ascii="Times New Roman" w:hAnsi="Times New Roman" w:cs="Times New Roman"/>
          <w:sz w:val="24"/>
          <w:szCs w:val="24"/>
        </w:rPr>
        <w:t xml:space="preserve"> установленным диагнозом ЗНО  </w:t>
      </w:r>
    </w:p>
    <w:p w:rsidR="007F0527" w:rsidRPr="00EC2350" w:rsidRDefault="007F0527" w:rsidP="007F052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Таблица № 1</w:t>
      </w:r>
      <w:r w:rsidR="00212F9A">
        <w:rPr>
          <w:rFonts w:ascii="Times New Roman" w:hAnsi="Times New Roman" w:cs="Times New Roman"/>
          <w:sz w:val="24"/>
          <w:szCs w:val="24"/>
        </w:rPr>
        <w:t>5</w:t>
      </w:r>
    </w:p>
    <w:p w:rsidR="007F0527" w:rsidRPr="00EC2350" w:rsidRDefault="007F0527" w:rsidP="007F0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55"/>
        <w:gridCol w:w="1566"/>
        <w:gridCol w:w="1573"/>
        <w:gridCol w:w="1557"/>
        <w:gridCol w:w="1630"/>
        <w:gridCol w:w="1690"/>
      </w:tblGrid>
      <w:tr w:rsidR="007F0527" w:rsidRPr="00EC2350" w:rsidTr="007F0527">
        <w:tc>
          <w:tcPr>
            <w:tcW w:w="1555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 реестрах счетов</w:t>
            </w:r>
          </w:p>
        </w:tc>
        <w:tc>
          <w:tcPr>
            <w:tcW w:w="1573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контроля, случаев</w:t>
            </w:r>
          </w:p>
        </w:tc>
        <w:tc>
          <w:tcPr>
            <w:tcW w:w="1557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 охвата,</w:t>
            </w:r>
          </w:p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630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с нарушениями</w:t>
            </w:r>
          </w:p>
        </w:tc>
        <w:tc>
          <w:tcPr>
            <w:tcW w:w="1690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 случаев с нарушениями, %</w:t>
            </w:r>
          </w:p>
        </w:tc>
      </w:tr>
      <w:tr w:rsidR="007F0527" w:rsidRPr="00EC2350" w:rsidTr="007F0527">
        <w:tc>
          <w:tcPr>
            <w:tcW w:w="1555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МЭК</w:t>
            </w:r>
          </w:p>
        </w:tc>
        <w:tc>
          <w:tcPr>
            <w:tcW w:w="1566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1573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1557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0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7F0527" w:rsidRPr="00EC2350" w:rsidTr="007F0527">
        <w:trPr>
          <w:trHeight w:val="267"/>
        </w:trPr>
        <w:tc>
          <w:tcPr>
            <w:tcW w:w="1555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</w:t>
            </w:r>
          </w:p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7F0527" w:rsidRPr="00EC2350" w:rsidRDefault="00212F9A" w:rsidP="007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1573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1557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630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90" w:type="dxa"/>
          </w:tcPr>
          <w:p w:rsidR="007F0527" w:rsidRPr="00EC2350" w:rsidRDefault="007F0527" w:rsidP="00212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21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0527" w:rsidRPr="00EC2350" w:rsidTr="007F0527">
        <w:trPr>
          <w:trHeight w:val="70"/>
        </w:trPr>
        <w:tc>
          <w:tcPr>
            <w:tcW w:w="1555" w:type="dxa"/>
          </w:tcPr>
          <w:p w:rsidR="007F0527" w:rsidRPr="00EC2350" w:rsidRDefault="007F0527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ЭКМП</w:t>
            </w:r>
          </w:p>
        </w:tc>
        <w:tc>
          <w:tcPr>
            <w:tcW w:w="1566" w:type="dxa"/>
          </w:tcPr>
          <w:p w:rsidR="007F0527" w:rsidRPr="00EC2350" w:rsidRDefault="00212F9A" w:rsidP="007F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1573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57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630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90" w:type="dxa"/>
          </w:tcPr>
          <w:p w:rsidR="007F0527" w:rsidRPr="00EC2350" w:rsidRDefault="00212F9A" w:rsidP="007F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</w:tbl>
    <w:p w:rsidR="007F0527" w:rsidRPr="00EC2350" w:rsidRDefault="007F0527" w:rsidP="007F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0527" w:rsidRPr="00EC2350" w:rsidRDefault="007F0527" w:rsidP="007F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рекомендациям ФФОМС 100 % случаев ХТЛ должны быть подвергнуты МЭЭ, в РК </w:t>
      </w:r>
      <w:r w:rsidR="00212F9A">
        <w:rPr>
          <w:rFonts w:ascii="Times New Roman" w:eastAsia="Times New Roman" w:hAnsi="Times New Roman" w:cs="Times New Roman"/>
          <w:sz w:val="24"/>
          <w:szCs w:val="24"/>
          <w:lang w:eastAsia="ru-RU"/>
        </w:rPr>
        <w:t>87,5</w:t>
      </w:r>
      <w:r w:rsidR="00EC2350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%. Низкие объемы выполнения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ЭКМП– </w:t>
      </w:r>
      <w:proofErr w:type="gramStart"/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сутствие экспертов КМП по специальности «онкология» в региональном реестре, эксперты КМП из соседних регионов также отказыва</w:t>
      </w:r>
      <w:r w:rsidR="00EC2350"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35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 проведения экспертиз по причине занятости.</w:t>
      </w:r>
    </w:p>
    <w:p w:rsidR="007F0527" w:rsidRPr="00EC2350" w:rsidRDefault="007F0527" w:rsidP="007F0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0527" w:rsidRPr="00EC2350" w:rsidRDefault="007F0527" w:rsidP="007F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Дефекты, выявленные при проведении контроля</w:t>
      </w:r>
    </w:p>
    <w:p w:rsidR="007F0527" w:rsidRPr="00EC2350" w:rsidRDefault="007F0527" w:rsidP="007F0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МЭК:</w:t>
      </w:r>
    </w:p>
    <w:p w:rsidR="007F0527" w:rsidRPr="00EC2350" w:rsidRDefault="007F0527" w:rsidP="007F0527">
      <w:pPr>
        <w:pStyle w:val="ConsPlusNormal"/>
        <w:framePr w:hSpace="181" w:wrap="around" w:vAnchor="page" w:hAnchor="margin" w:y="11868"/>
        <w:ind w:left="67"/>
        <w:jc w:val="both"/>
        <w:rPr>
          <w:sz w:val="24"/>
          <w:szCs w:val="24"/>
        </w:rPr>
      </w:pPr>
      <w:r w:rsidRPr="00EC2350">
        <w:rPr>
          <w:sz w:val="24"/>
          <w:szCs w:val="24"/>
        </w:rPr>
        <w:t>-Включения в реестр счетов медицинской помощи:</w:t>
      </w:r>
    </w:p>
    <w:p w:rsidR="007F0527" w:rsidRPr="00EC2350" w:rsidRDefault="007F0527" w:rsidP="007F0527">
      <w:pPr>
        <w:pStyle w:val="ConsPlusNormal"/>
        <w:framePr w:hSpace="181" w:wrap="around" w:vAnchor="page" w:hAnchor="margin" w:y="11868"/>
        <w:ind w:left="67"/>
        <w:jc w:val="both"/>
        <w:rPr>
          <w:sz w:val="24"/>
          <w:szCs w:val="24"/>
        </w:rPr>
      </w:pPr>
      <w:r w:rsidRPr="00EC2350">
        <w:rPr>
          <w:sz w:val="24"/>
          <w:szCs w:val="24"/>
        </w:rPr>
        <w:t>- амбулаторных посещений в период пребывания застрахованного лица в условиях  стационара,  дневного стационара  (кроме дня поступления и выписки из стационара, дневного стационара, а также консультаций в других медицинских организациях);</w:t>
      </w:r>
    </w:p>
    <w:p w:rsidR="007F0527" w:rsidRPr="00EC2350" w:rsidRDefault="007F0527" w:rsidP="007F0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- дней лечения застрахованного лица в условиях дневного стационара в период пребывания пациента в условиях стационара (кроме дня поступления и выписки из стационара, а также консультаций в других медицинских организациях).</w:t>
      </w:r>
    </w:p>
    <w:p w:rsidR="007F0527" w:rsidRPr="00EC2350" w:rsidRDefault="007F0527" w:rsidP="007F0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-Включение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соглашении.</w:t>
      </w:r>
    </w:p>
    <w:p w:rsidR="007F0527" w:rsidRPr="00EC2350" w:rsidRDefault="007F0527" w:rsidP="007F0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-некорректное заполнение полей реестра счетов;</w:t>
      </w:r>
    </w:p>
    <w:p w:rsidR="007F0527" w:rsidRPr="00EC2350" w:rsidRDefault="007F0527" w:rsidP="007F0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>При проведении МЭЭ, в том числе по страховым случаям с применением химиотерапии:</w:t>
      </w:r>
    </w:p>
    <w:p w:rsidR="007F0527" w:rsidRPr="00EC2350" w:rsidRDefault="007F0527" w:rsidP="007F0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hAnsi="Times New Roman" w:cs="Times New Roman"/>
          <w:sz w:val="24"/>
          <w:szCs w:val="24"/>
          <w:lang w:eastAsia="ru-RU"/>
        </w:rPr>
        <w:t>-нарушение условий оказания медицинской помощи</w:t>
      </w:r>
    </w:p>
    <w:p w:rsidR="007F0527" w:rsidRPr="00EC2350" w:rsidRDefault="007F0527" w:rsidP="007F0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</w:r>
    </w:p>
    <w:p w:rsidR="007F0527" w:rsidRPr="00EC2350" w:rsidRDefault="007F0527" w:rsidP="007F05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  <w:lang w:eastAsia="ru-RU"/>
        </w:rPr>
        <w:t>-Отсутствие в медицинской документации</w:t>
      </w:r>
      <w:r w:rsidRPr="00EC2350">
        <w:rPr>
          <w:rFonts w:ascii="Times New Roman" w:hAnsi="Times New Roman" w:cs="Times New Roman"/>
          <w:sz w:val="24"/>
          <w:szCs w:val="24"/>
        </w:rPr>
        <w:t xml:space="preserve"> информированного добровольного согласия застрахованного лица</w:t>
      </w:r>
    </w:p>
    <w:p w:rsidR="007F0527" w:rsidRPr="00EC2350" w:rsidRDefault="007F0527" w:rsidP="007F05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hAnsi="Times New Roman" w:cs="Times New Roman"/>
          <w:sz w:val="24"/>
          <w:szCs w:val="24"/>
        </w:rPr>
        <w:t>-</w:t>
      </w:r>
      <w:r w:rsidRPr="00EC2350">
        <w:rPr>
          <w:rFonts w:ascii="Times New Roman" w:hAnsi="Times New Roman" w:cs="Times New Roman"/>
          <w:sz w:val="24"/>
          <w:szCs w:val="24"/>
          <w:lang w:eastAsia="ru-RU"/>
        </w:rPr>
        <w:t>Некорректное применение тарифа, требующее его замены по результатам экспертизы</w:t>
      </w:r>
    </w:p>
    <w:p w:rsidR="007F0527" w:rsidRPr="00EC2350" w:rsidRDefault="007F0527" w:rsidP="007F0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C2350">
        <w:rPr>
          <w:rFonts w:ascii="Times New Roman" w:hAnsi="Times New Roman" w:cs="Times New Roman"/>
          <w:sz w:val="24"/>
          <w:szCs w:val="24"/>
        </w:rPr>
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 на основе клинических рекомендаций  и с учетом стандартов  медицинской помощи,</w:t>
      </w:r>
      <w:r w:rsidRPr="00EC2350">
        <w:rPr>
          <w:rFonts w:ascii="Times New Roman" w:hAnsi="Times New Roman" w:cs="Times New Roman"/>
          <w:sz w:val="24"/>
          <w:szCs w:val="24"/>
          <w:lang w:eastAsia="ru-RU"/>
        </w:rPr>
        <w:t xml:space="preserve"> не повлиявшее на состояние здоровья застрахованного лица</w:t>
      </w:r>
    </w:p>
    <w:p w:rsidR="007F0527" w:rsidRPr="00EC2350" w:rsidRDefault="007F0527" w:rsidP="007F0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350">
        <w:rPr>
          <w:rFonts w:ascii="Times New Roman" w:hAnsi="Times New Roman" w:cs="Times New Roman"/>
          <w:sz w:val="24"/>
          <w:szCs w:val="24"/>
          <w:lang w:eastAsia="ru-RU"/>
        </w:rPr>
        <w:t>-Включение в счет на оплату медицинской помощи  при отсутствии в медицинской документации  сведений, подтверждающих факт оказания медицинской помощи застрахованному лицу.</w:t>
      </w:r>
    </w:p>
    <w:p w:rsidR="007F0527" w:rsidRPr="00EC2350" w:rsidRDefault="007F0527" w:rsidP="007F0527">
      <w:pPr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Случаев</w:t>
      </w:r>
      <w:r w:rsidRPr="00EC2350">
        <w:rPr>
          <w:rFonts w:ascii="Times New Roman" w:hAnsi="Times New Roman" w:cs="Times New Roman"/>
          <w:b/>
          <w:sz w:val="24"/>
          <w:szCs w:val="24"/>
        </w:rPr>
        <w:t xml:space="preserve"> с несвоевременной гистологической верификацией опухоли </w:t>
      </w:r>
      <w:r w:rsidRPr="00EC2350">
        <w:rPr>
          <w:rFonts w:ascii="Times New Roman" w:hAnsi="Times New Roman" w:cs="Times New Roman"/>
          <w:sz w:val="24"/>
          <w:szCs w:val="24"/>
        </w:rPr>
        <w:t>лицам с подозрением на ЗНО</w:t>
      </w:r>
      <w:r w:rsidRPr="00EC2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350">
        <w:rPr>
          <w:rFonts w:ascii="Times New Roman" w:hAnsi="Times New Roman" w:cs="Times New Roman"/>
          <w:sz w:val="24"/>
          <w:szCs w:val="24"/>
        </w:rPr>
        <w:t>при проведении контрольно-экспертных мероприятий  не выявлено.</w:t>
      </w:r>
    </w:p>
    <w:p w:rsidR="007F0527" w:rsidRPr="00EC2350" w:rsidRDefault="007F0527" w:rsidP="007F0527">
      <w:pPr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Случаев</w:t>
      </w:r>
      <w:r w:rsidRPr="00EC2350">
        <w:rPr>
          <w:rFonts w:ascii="Times New Roman" w:hAnsi="Times New Roman" w:cs="Times New Roman"/>
          <w:b/>
          <w:sz w:val="24"/>
          <w:szCs w:val="24"/>
        </w:rPr>
        <w:t xml:space="preserve"> с несвоевременным назначением КТ и МРТ </w:t>
      </w:r>
      <w:r w:rsidRPr="00EC2350">
        <w:rPr>
          <w:rFonts w:ascii="Times New Roman" w:hAnsi="Times New Roman" w:cs="Times New Roman"/>
          <w:sz w:val="24"/>
          <w:szCs w:val="24"/>
        </w:rPr>
        <w:t>лицам с подозрением на ЗНО</w:t>
      </w:r>
      <w:r w:rsidRPr="00EC2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350">
        <w:rPr>
          <w:rFonts w:ascii="Times New Roman" w:hAnsi="Times New Roman" w:cs="Times New Roman"/>
          <w:sz w:val="24"/>
          <w:szCs w:val="24"/>
        </w:rPr>
        <w:t>при проведении контрольно-экспертных мероприятий  не выявлено.</w:t>
      </w:r>
    </w:p>
    <w:p w:rsidR="007F0527" w:rsidRPr="00EC2350" w:rsidRDefault="007F0527" w:rsidP="007F0527">
      <w:pPr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b/>
          <w:sz w:val="24"/>
          <w:szCs w:val="24"/>
        </w:rPr>
        <w:t xml:space="preserve">Несвоевременность лечения: </w:t>
      </w:r>
      <w:proofErr w:type="gramStart"/>
      <w:r w:rsidRPr="00EC2350">
        <w:rPr>
          <w:rFonts w:ascii="Times New Roman" w:hAnsi="Times New Roman" w:cs="Times New Roman"/>
          <w:sz w:val="24"/>
          <w:szCs w:val="24"/>
        </w:rPr>
        <w:t xml:space="preserve">Из общего количества лиц с подтвержденным </w:t>
      </w:r>
      <w:proofErr w:type="spellStart"/>
      <w:r w:rsidRPr="00EC2350">
        <w:rPr>
          <w:rFonts w:ascii="Times New Roman" w:hAnsi="Times New Roman" w:cs="Times New Roman"/>
          <w:sz w:val="24"/>
          <w:szCs w:val="24"/>
        </w:rPr>
        <w:t>онкозаболеванием</w:t>
      </w:r>
      <w:proofErr w:type="spellEnd"/>
      <w:r w:rsidRPr="00EC2350">
        <w:rPr>
          <w:rFonts w:ascii="Times New Roman" w:hAnsi="Times New Roman" w:cs="Times New Roman"/>
          <w:sz w:val="24"/>
          <w:szCs w:val="24"/>
        </w:rPr>
        <w:t>, которым назначено лечение</w:t>
      </w:r>
      <w:r w:rsidR="00EC2350" w:rsidRPr="00EC2350">
        <w:rPr>
          <w:rFonts w:ascii="Times New Roman" w:hAnsi="Times New Roman" w:cs="Times New Roman"/>
          <w:sz w:val="24"/>
          <w:szCs w:val="24"/>
        </w:rPr>
        <w:t xml:space="preserve"> (25+27)</w:t>
      </w:r>
      <w:r w:rsidRPr="00EC2350">
        <w:rPr>
          <w:rFonts w:ascii="Times New Roman" w:hAnsi="Times New Roman" w:cs="Times New Roman"/>
          <w:sz w:val="24"/>
          <w:szCs w:val="24"/>
        </w:rPr>
        <w:t xml:space="preserve">,  удельный вес лиц, которым лечение назначено несвоевременно составил </w:t>
      </w:r>
      <w:r w:rsidR="00EC2350" w:rsidRPr="00EC2350">
        <w:rPr>
          <w:rFonts w:ascii="Times New Roman" w:hAnsi="Times New Roman" w:cs="Times New Roman"/>
          <w:sz w:val="24"/>
          <w:szCs w:val="24"/>
        </w:rPr>
        <w:t>1,</w:t>
      </w:r>
      <w:r w:rsidR="00212F9A">
        <w:rPr>
          <w:rFonts w:ascii="Times New Roman" w:hAnsi="Times New Roman" w:cs="Times New Roman"/>
          <w:sz w:val="24"/>
          <w:szCs w:val="24"/>
        </w:rPr>
        <w:t>4</w:t>
      </w:r>
      <w:r w:rsidRPr="00EC2350">
        <w:rPr>
          <w:rFonts w:ascii="Times New Roman" w:hAnsi="Times New Roman" w:cs="Times New Roman"/>
          <w:sz w:val="24"/>
          <w:szCs w:val="24"/>
        </w:rPr>
        <w:t xml:space="preserve"> %, удельный вес лиц, которым несвоевременно назначена химиотерапия </w:t>
      </w:r>
      <w:r w:rsidR="00EC2350" w:rsidRPr="00EC2350">
        <w:rPr>
          <w:rFonts w:ascii="Times New Roman" w:hAnsi="Times New Roman" w:cs="Times New Roman"/>
          <w:sz w:val="24"/>
          <w:szCs w:val="24"/>
        </w:rPr>
        <w:t xml:space="preserve">(26+28) </w:t>
      </w:r>
      <w:r w:rsidRPr="00EC2350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12F9A">
        <w:rPr>
          <w:rFonts w:ascii="Times New Roman" w:hAnsi="Times New Roman" w:cs="Times New Roman"/>
          <w:sz w:val="24"/>
          <w:szCs w:val="24"/>
        </w:rPr>
        <w:t>5,6</w:t>
      </w:r>
      <w:r w:rsidRPr="00EC2350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7F0527" w:rsidRPr="00EC2350" w:rsidRDefault="007F0527" w:rsidP="007F0527">
      <w:pPr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 xml:space="preserve">В </w:t>
      </w:r>
      <w:r w:rsidR="00212F9A">
        <w:rPr>
          <w:rFonts w:ascii="Times New Roman" w:hAnsi="Times New Roman" w:cs="Times New Roman"/>
          <w:sz w:val="24"/>
          <w:szCs w:val="24"/>
        </w:rPr>
        <w:t>5</w:t>
      </w:r>
      <w:r w:rsidR="00EC2350" w:rsidRPr="00EC2350">
        <w:rPr>
          <w:rFonts w:ascii="Times New Roman" w:hAnsi="Times New Roman" w:cs="Times New Roman"/>
          <w:sz w:val="24"/>
          <w:szCs w:val="24"/>
        </w:rPr>
        <w:t>,6</w:t>
      </w:r>
      <w:r w:rsidRPr="00EC2350">
        <w:rPr>
          <w:rFonts w:ascii="Times New Roman" w:hAnsi="Times New Roman" w:cs="Times New Roman"/>
          <w:sz w:val="24"/>
          <w:szCs w:val="24"/>
        </w:rPr>
        <w:t xml:space="preserve">% случаев отмечена несвоевременность очередного  цикла химиотерапии. </w:t>
      </w:r>
      <w:r w:rsidR="00212F9A">
        <w:rPr>
          <w:rFonts w:ascii="Times New Roman" w:hAnsi="Times New Roman" w:cs="Times New Roman"/>
          <w:sz w:val="24"/>
          <w:szCs w:val="24"/>
        </w:rPr>
        <w:t>Нарушений, связанных с п</w:t>
      </w:r>
      <w:r w:rsidRPr="00EC2350">
        <w:rPr>
          <w:rFonts w:ascii="Times New Roman" w:hAnsi="Times New Roman" w:cs="Times New Roman"/>
          <w:sz w:val="24"/>
          <w:szCs w:val="24"/>
        </w:rPr>
        <w:t>равильность</w:t>
      </w:r>
      <w:r w:rsidR="00212F9A">
        <w:rPr>
          <w:rFonts w:ascii="Times New Roman" w:hAnsi="Times New Roman" w:cs="Times New Roman"/>
          <w:sz w:val="24"/>
          <w:szCs w:val="24"/>
        </w:rPr>
        <w:t>ю</w:t>
      </w:r>
      <w:r w:rsidRPr="00EC2350">
        <w:rPr>
          <w:rFonts w:ascii="Times New Roman" w:hAnsi="Times New Roman" w:cs="Times New Roman"/>
          <w:sz w:val="24"/>
          <w:szCs w:val="24"/>
        </w:rPr>
        <w:t xml:space="preserve"> выбо</w:t>
      </w:r>
      <w:r w:rsidR="00EC2350" w:rsidRPr="00EC2350">
        <w:rPr>
          <w:rFonts w:ascii="Times New Roman" w:hAnsi="Times New Roman" w:cs="Times New Roman"/>
          <w:sz w:val="24"/>
          <w:szCs w:val="24"/>
        </w:rPr>
        <w:t xml:space="preserve">ра метода, дозы ХТЛ </w:t>
      </w:r>
      <w:r w:rsidR="00212F9A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7F0527" w:rsidRPr="00EC2350" w:rsidRDefault="007F0527" w:rsidP="007F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36" w:rsidRPr="00EC2350" w:rsidRDefault="00715536" w:rsidP="00715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B0" w:rsidRPr="00EC2350" w:rsidRDefault="00423A3F" w:rsidP="0042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423A3F" w:rsidRPr="00565D9D" w:rsidRDefault="00423A3F" w:rsidP="00423A3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государственного задания по профилю «онкология» и утвержденная стоимость финансового плана, доведенные до медицинских организаций, осуществляющих деятельность в сфере ОМС в 2019 и 2020г. ниже фед</w:t>
      </w:r>
      <w:r w:rsidR="00F17142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еральных нормативов (объемы - 77% от федерального норматива, финансовый план МО – 66,9% от федерального норматива).</w:t>
      </w:r>
    </w:p>
    <w:p w:rsidR="00423A3F" w:rsidRPr="00565D9D" w:rsidRDefault="009C0AD0" w:rsidP="00423A3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hAnsi="Times New Roman" w:cs="Times New Roman"/>
          <w:sz w:val="24"/>
          <w:szCs w:val="24"/>
        </w:rPr>
        <w:t>О</w:t>
      </w:r>
      <w:r w:rsidR="00A83E7F" w:rsidRPr="00565D9D">
        <w:rPr>
          <w:rFonts w:ascii="Times New Roman" w:hAnsi="Times New Roman" w:cs="Times New Roman"/>
          <w:sz w:val="24"/>
          <w:szCs w:val="24"/>
        </w:rPr>
        <w:t>бъемны</w:t>
      </w:r>
      <w:r w:rsidRPr="00565D9D">
        <w:rPr>
          <w:rFonts w:ascii="Times New Roman" w:hAnsi="Times New Roman" w:cs="Times New Roman"/>
          <w:sz w:val="24"/>
          <w:szCs w:val="24"/>
        </w:rPr>
        <w:t>е</w:t>
      </w:r>
      <w:r w:rsidR="00A83E7F" w:rsidRPr="00565D9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Pr="00565D9D">
        <w:rPr>
          <w:rFonts w:ascii="Times New Roman" w:hAnsi="Times New Roman" w:cs="Times New Roman"/>
          <w:sz w:val="24"/>
          <w:szCs w:val="24"/>
        </w:rPr>
        <w:t>и</w:t>
      </w:r>
      <w:r w:rsidR="00A03B59" w:rsidRPr="00565D9D">
        <w:rPr>
          <w:rFonts w:ascii="Times New Roman" w:hAnsi="Times New Roman" w:cs="Times New Roman"/>
          <w:sz w:val="24"/>
          <w:szCs w:val="24"/>
        </w:rPr>
        <w:t>, установленны</w:t>
      </w:r>
      <w:r w:rsidRPr="00565D9D">
        <w:rPr>
          <w:rFonts w:ascii="Times New Roman" w:hAnsi="Times New Roman" w:cs="Times New Roman"/>
          <w:sz w:val="24"/>
          <w:szCs w:val="24"/>
        </w:rPr>
        <w:t>е</w:t>
      </w:r>
      <w:r w:rsidR="00A03B59" w:rsidRPr="00565D9D">
        <w:rPr>
          <w:rFonts w:ascii="Times New Roman" w:hAnsi="Times New Roman" w:cs="Times New Roman"/>
          <w:sz w:val="24"/>
          <w:szCs w:val="24"/>
        </w:rPr>
        <w:t xml:space="preserve"> для МО,</w:t>
      </w:r>
      <w:r w:rsidR="00A83E7F" w:rsidRPr="00565D9D">
        <w:rPr>
          <w:rFonts w:ascii="Times New Roman" w:hAnsi="Times New Roman" w:cs="Times New Roman"/>
          <w:sz w:val="24"/>
          <w:szCs w:val="24"/>
        </w:rPr>
        <w:t xml:space="preserve"> по сравнению с 2019г. </w:t>
      </w:r>
      <w:r w:rsidRPr="00565D9D">
        <w:rPr>
          <w:rFonts w:ascii="Times New Roman" w:hAnsi="Times New Roman" w:cs="Times New Roman"/>
          <w:sz w:val="24"/>
          <w:szCs w:val="24"/>
        </w:rPr>
        <w:t xml:space="preserve">выросли </w:t>
      </w:r>
      <w:r w:rsidR="00A83E7F" w:rsidRPr="00565D9D">
        <w:rPr>
          <w:rFonts w:ascii="Times New Roman" w:hAnsi="Times New Roman" w:cs="Times New Roman"/>
          <w:sz w:val="24"/>
          <w:szCs w:val="24"/>
        </w:rPr>
        <w:t>на 21,5%.</w:t>
      </w:r>
      <w:r w:rsidR="00A83E7F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E7F" w:rsidRPr="00565D9D" w:rsidRDefault="009C0AD0" w:rsidP="00A83E7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hAnsi="Times New Roman" w:cs="Times New Roman"/>
          <w:sz w:val="24"/>
          <w:szCs w:val="24"/>
        </w:rPr>
        <w:t>С</w:t>
      </w:r>
      <w:r w:rsidR="00A83E7F" w:rsidRPr="00565D9D">
        <w:rPr>
          <w:rFonts w:ascii="Times New Roman" w:hAnsi="Times New Roman" w:cs="Times New Roman"/>
          <w:sz w:val="24"/>
          <w:szCs w:val="24"/>
        </w:rPr>
        <w:t>тоимостны</w:t>
      </w:r>
      <w:r w:rsidRPr="00565D9D">
        <w:rPr>
          <w:rFonts w:ascii="Times New Roman" w:hAnsi="Times New Roman" w:cs="Times New Roman"/>
          <w:sz w:val="24"/>
          <w:szCs w:val="24"/>
        </w:rPr>
        <w:t>е</w:t>
      </w:r>
      <w:r w:rsidR="00A83E7F" w:rsidRPr="00565D9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Pr="00565D9D">
        <w:rPr>
          <w:rFonts w:ascii="Times New Roman" w:hAnsi="Times New Roman" w:cs="Times New Roman"/>
          <w:sz w:val="24"/>
          <w:szCs w:val="24"/>
        </w:rPr>
        <w:t>и</w:t>
      </w:r>
      <w:r w:rsidR="00A03B59" w:rsidRPr="00565D9D">
        <w:rPr>
          <w:rFonts w:ascii="Times New Roman" w:hAnsi="Times New Roman" w:cs="Times New Roman"/>
          <w:sz w:val="24"/>
          <w:szCs w:val="24"/>
        </w:rPr>
        <w:t xml:space="preserve"> (финансовый план МО)</w:t>
      </w:r>
      <w:r w:rsidR="00A83E7F" w:rsidRPr="00565D9D">
        <w:rPr>
          <w:rFonts w:ascii="Times New Roman" w:hAnsi="Times New Roman" w:cs="Times New Roman"/>
          <w:sz w:val="24"/>
          <w:szCs w:val="24"/>
        </w:rPr>
        <w:t xml:space="preserve"> по сравнению с 2019г. на </w:t>
      </w:r>
      <w:r w:rsidR="00A03B59" w:rsidRPr="00565D9D">
        <w:rPr>
          <w:rFonts w:ascii="Times New Roman" w:hAnsi="Times New Roman" w:cs="Times New Roman"/>
          <w:sz w:val="24"/>
          <w:szCs w:val="24"/>
        </w:rPr>
        <w:t>102,1</w:t>
      </w:r>
      <w:r w:rsidR="00A83E7F" w:rsidRPr="00565D9D">
        <w:rPr>
          <w:rFonts w:ascii="Times New Roman" w:hAnsi="Times New Roman" w:cs="Times New Roman"/>
          <w:sz w:val="24"/>
          <w:szCs w:val="24"/>
        </w:rPr>
        <w:t>%</w:t>
      </w:r>
      <w:r w:rsidRPr="00565D9D">
        <w:rPr>
          <w:rFonts w:ascii="Times New Roman" w:hAnsi="Times New Roman" w:cs="Times New Roman"/>
          <w:sz w:val="24"/>
          <w:szCs w:val="24"/>
        </w:rPr>
        <w:t xml:space="preserve"> (</w:t>
      </w:r>
      <w:r w:rsidR="00B20009" w:rsidRPr="00565D9D">
        <w:rPr>
          <w:rFonts w:ascii="Times New Roman" w:hAnsi="Times New Roman" w:cs="Times New Roman"/>
          <w:sz w:val="24"/>
          <w:szCs w:val="24"/>
        </w:rPr>
        <w:t>в КС рос на 99,7%, в ДС на 115,1%)</w:t>
      </w:r>
      <w:r w:rsidR="00A83E7F" w:rsidRPr="00565D9D">
        <w:rPr>
          <w:rFonts w:ascii="Times New Roman" w:hAnsi="Times New Roman" w:cs="Times New Roman"/>
          <w:sz w:val="24"/>
          <w:szCs w:val="24"/>
        </w:rPr>
        <w:t>.</w:t>
      </w:r>
      <w:r w:rsidR="00A83E7F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142" w:rsidRPr="00565D9D" w:rsidRDefault="00F17142" w:rsidP="00423A3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565D9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федеральных нормативов </w:t>
      </w:r>
      <w:r w:rsidR="007A5E78" w:rsidRPr="00565D9D">
        <w:rPr>
          <w:rFonts w:ascii="Times New Roman" w:hAnsi="Times New Roman" w:cs="Times New Roman"/>
          <w:color w:val="000000"/>
          <w:sz w:val="24"/>
          <w:szCs w:val="24"/>
        </w:rPr>
        <w:t xml:space="preserve">по объемам </w:t>
      </w:r>
      <w:r w:rsidRPr="00565D9D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составило </w:t>
      </w:r>
      <w:r w:rsidR="00212F9A" w:rsidRPr="00565D9D">
        <w:rPr>
          <w:rFonts w:ascii="Times New Roman" w:hAnsi="Times New Roman" w:cs="Times New Roman"/>
          <w:color w:val="000000"/>
          <w:sz w:val="24"/>
          <w:szCs w:val="24"/>
        </w:rPr>
        <w:t>61,3</w:t>
      </w:r>
      <w:r w:rsidRPr="00565D9D">
        <w:rPr>
          <w:rFonts w:ascii="Times New Roman" w:hAnsi="Times New Roman" w:cs="Times New Roman"/>
          <w:color w:val="000000"/>
          <w:sz w:val="24"/>
          <w:szCs w:val="24"/>
        </w:rPr>
        <w:t xml:space="preserve">%, выполнение </w:t>
      </w:r>
      <w:proofErr w:type="gramStart"/>
      <w:r w:rsidRPr="00565D9D">
        <w:rPr>
          <w:rFonts w:ascii="Times New Roman" w:hAnsi="Times New Roman" w:cs="Times New Roman"/>
          <w:color w:val="000000"/>
          <w:sz w:val="24"/>
          <w:szCs w:val="24"/>
        </w:rPr>
        <w:t>объемов, установленных Комиссией составило</w:t>
      </w:r>
      <w:proofErr w:type="gramEnd"/>
      <w:r w:rsidRPr="00565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F9A" w:rsidRPr="00565D9D">
        <w:rPr>
          <w:rFonts w:ascii="Times New Roman" w:hAnsi="Times New Roman" w:cs="Times New Roman"/>
          <w:color w:val="000000"/>
          <w:sz w:val="24"/>
          <w:szCs w:val="24"/>
        </w:rPr>
        <w:t>79,6</w:t>
      </w:r>
      <w:r w:rsidRPr="00565D9D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F17142" w:rsidRPr="00565D9D" w:rsidRDefault="00F17142" w:rsidP="00423A3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утвержденной стоимости в ТПГГ составило </w:t>
      </w:r>
      <w:r w:rsidR="00212F9A" w:rsidRPr="005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67,9</w:t>
      </w:r>
      <w:r w:rsidRPr="005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1B5D49" w:rsidRPr="005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установленного финансового плана МО составило </w:t>
      </w:r>
      <w:r w:rsidR="00212F9A" w:rsidRPr="005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101,5</w:t>
      </w:r>
      <w:r w:rsidR="001B5D49" w:rsidRPr="005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1B5D49" w:rsidRPr="00565D9D" w:rsidRDefault="001B5D49" w:rsidP="00423A3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стоимость одного случая лечения в КС   за истекший период 2020г. </w:t>
      </w:r>
      <w:r w:rsidR="00212F9A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46,8% превысила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212F9A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норматив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ДС </w:t>
      </w:r>
      <w:r w:rsidR="00212F9A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69,6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% и стала выше по сравнению с аналогичным периодом в 2019г. (</w:t>
      </w:r>
      <w:r w:rsidR="007A5E78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7A5E78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</w:t>
      </w:r>
      <w:r w:rsidR="00B06E6B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92,9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ДС –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86,7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9C0AD0" w:rsidRPr="00565D9D" w:rsidRDefault="009C0AD0" w:rsidP="00423A3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КС и ДС по всем типам лечения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 лучевой терапии в ДС) 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 рост используемых средств</w:t>
      </w:r>
      <w:r w:rsidR="0063084B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AD0" w:rsidRPr="00565D9D" w:rsidRDefault="00DF486D" w:rsidP="00423A3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2020г. </w:t>
      </w:r>
      <w:r w:rsidRPr="005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удельный вес использованных средств на химиотерапию выше установленного целевого показателя</w:t>
      </w:r>
      <w:r w:rsidR="00B648FB" w:rsidRPr="005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837F66" w:rsidRPr="005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83,2</w:t>
      </w:r>
      <w:r w:rsidR="00B648FB" w:rsidRPr="005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 в КС, рост по сравнению с 2019г. </w:t>
      </w:r>
      <w:r w:rsidR="00837F66" w:rsidRPr="005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10,5</w:t>
      </w:r>
      <w:r w:rsidR="00B648FB" w:rsidRPr="005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В ДС </w:t>
      </w:r>
      <w:r w:rsidR="00837F66" w:rsidRPr="005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87,0</w:t>
      </w:r>
      <w:r w:rsidR="00B648FB" w:rsidRPr="005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%, рост в ДС </w:t>
      </w:r>
      <w:r w:rsidR="00837F66" w:rsidRPr="005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13,2</w:t>
      </w:r>
      <w:r w:rsidR="00B648FB" w:rsidRPr="005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%.</w:t>
      </w:r>
      <w:proofErr w:type="gramEnd"/>
    </w:p>
    <w:p w:rsidR="001B5D49" w:rsidRPr="00565D9D" w:rsidRDefault="001B5D49" w:rsidP="00423A3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hAnsi="Times New Roman" w:cs="Times New Roman"/>
          <w:sz w:val="24"/>
          <w:szCs w:val="24"/>
        </w:rPr>
        <w:t xml:space="preserve">В разрезе условий оказания медицинской помощи наибольшее количество освоенных средств в 2019 и 2020г. использовано на лечение в КС (2019- </w:t>
      </w:r>
      <w:r w:rsidR="00B648FB" w:rsidRPr="00565D9D">
        <w:rPr>
          <w:rFonts w:ascii="Times New Roman" w:hAnsi="Times New Roman" w:cs="Times New Roman"/>
          <w:sz w:val="24"/>
          <w:szCs w:val="24"/>
        </w:rPr>
        <w:t>68,8</w:t>
      </w:r>
      <w:r w:rsidRPr="00565D9D">
        <w:rPr>
          <w:rFonts w:ascii="Times New Roman" w:hAnsi="Times New Roman" w:cs="Times New Roman"/>
          <w:sz w:val="24"/>
          <w:szCs w:val="24"/>
        </w:rPr>
        <w:t>%, 2020-</w:t>
      </w:r>
      <w:r w:rsidR="00837F66" w:rsidRPr="00565D9D">
        <w:rPr>
          <w:rFonts w:ascii="Times New Roman" w:hAnsi="Times New Roman" w:cs="Times New Roman"/>
          <w:sz w:val="24"/>
          <w:szCs w:val="24"/>
        </w:rPr>
        <w:t>66,8</w:t>
      </w:r>
      <w:r w:rsidRPr="00565D9D">
        <w:rPr>
          <w:rFonts w:ascii="Times New Roman" w:hAnsi="Times New Roman" w:cs="Times New Roman"/>
          <w:sz w:val="24"/>
          <w:szCs w:val="24"/>
        </w:rPr>
        <w:t xml:space="preserve"> </w:t>
      </w:r>
      <w:r w:rsidR="001E5AED" w:rsidRPr="00565D9D">
        <w:rPr>
          <w:rFonts w:ascii="Times New Roman" w:hAnsi="Times New Roman" w:cs="Times New Roman"/>
          <w:sz w:val="24"/>
          <w:szCs w:val="24"/>
        </w:rPr>
        <w:t>%</w:t>
      </w:r>
      <w:r w:rsidRPr="00565D9D">
        <w:rPr>
          <w:rFonts w:ascii="Times New Roman" w:hAnsi="Times New Roman" w:cs="Times New Roman"/>
          <w:sz w:val="24"/>
          <w:szCs w:val="24"/>
        </w:rPr>
        <w:t>).</w:t>
      </w:r>
    </w:p>
    <w:p w:rsidR="001B5D49" w:rsidRPr="00565D9D" w:rsidRDefault="001B5D49" w:rsidP="00423A3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противоопухолевой терапии</w:t>
      </w:r>
      <w:r w:rsidR="000D1868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</w:t>
      </w:r>
      <w:r w:rsidR="001E5AED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1868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льзуется малое количество схем: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D1868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26,9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</w:t>
      </w:r>
      <w:r w:rsidRPr="00565D9D">
        <w:rPr>
          <w:rFonts w:ascii="Times New Roman" w:hAnsi="Times New Roman" w:cs="Times New Roman"/>
          <w:sz w:val="24"/>
          <w:szCs w:val="24"/>
        </w:rPr>
        <w:t xml:space="preserve">(в 2019г. </w:t>
      </w:r>
      <w:r w:rsidR="00B648FB" w:rsidRPr="00565D9D">
        <w:rPr>
          <w:rFonts w:ascii="Times New Roman" w:hAnsi="Times New Roman" w:cs="Times New Roman"/>
          <w:sz w:val="24"/>
          <w:szCs w:val="24"/>
        </w:rPr>
        <w:t>–</w:t>
      </w:r>
      <w:r w:rsidR="000D1868" w:rsidRPr="00565D9D">
        <w:rPr>
          <w:rFonts w:ascii="Times New Roman" w:hAnsi="Times New Roman" w:cs="Times New Roman"/>
          <w:sz w:val="24"/>
          <w:szCs w:val="24"/>
        </w:rPr>
        <w:t xml:space="preserve"> </w:t>
      </w:r>
      <w:r w:rsidR="00837F66" w:rsidRPr="00565D9D">
        <w:rPr>
          <w:rFonts w:ascii="Times New Roman" w:hAnsi="Times New Roman" w:cs="Times New Roman"/>
          <w:sz w:val="24"/>
          <w:szCs w:val="24"/>
        </w:rPr>
        <w:t>29,3</w:t>
      </w:r>
      <w:r w:rsidRPr="00565D9D">
        <w:rPr>
          <w:rFonts w:ascii="Times New Roman" w:hAnsi="Times New Roman" w:cs="Times New Roman"/>
          <w:sz w:val="24"/>
          <w:szCs w:val="24"/>
        </w:rPr>
        <w:t>%</w:t>
      </w:r>
      <w:r w:rsidR="000D1868" w:rsidRPr="00565D9D">
        <w:rPr>
          <w:rFonts w:ascii="Times New Roman" w:hAnsi="Times New Roman" w:cs="Times New Roman"/>
          <w:sz w:val="24"/>
          <w:szCs w:val="24"/>
        </w:rPr>
        <w:t xml:space="preserve">). В ДС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10,3</w:t>
      </w:r>
      <w:r w:rsidR="000D1868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</w:t>
      </w:r>
      <w:r w:rsidR="000D1868" w:rsidRPr="00565D9D">
        <w:rPr>
          <w:rFonts w:ascii="Times New Roman" w:hAnsi="Times New Roman" w:cs="Times New Roman"/>
          <w:sz w:val="24"/>
          <w:szCs w:val="24"/>
        </w:rPr>
        <w:t xml:space="preserve">(в 2019г </w:t>
      </w:r>
      <w:r w:rsidR="00837F66" w:rsidRPr="00565D9D">
        <w:rPr>
          <w:rFonts w:ascii="Times New Roman" w:hAnsi="Times New Roman" w:cs="Times New Roman"/>
          <w:sz w:val="24"/>
          <w:szCs w:val="24"/>
        </w:rPr>
        <w:t>8,5</w:t>
      </w:r>
      <w:r w:rsidR="000D1868" w:rsidRPr="00565D9D">
        <w:rPr>
          <w:rFonts w:ascii="Times New Roman" w:hAnsi="Times New Roman" w:cs="Times New Roman"/>
          <w:sz w:val="24"/>
          <w:szCs w:val="24"/>
        </w:rPr>
        <w:t>%)</w:t>
      </w:r>
      <w:r w:rsidR="000D1868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D49" w:rsidRPr="00565D9D" w:rsidRDefault="000D1868" w:rsidP="000D18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(как </w:t>
      </w:r>
      <w:r w:rsidR="00AB3581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2019г.) используются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«дешевые» </w:t>
      </w:r>
      <w:r w:rsidR="00AB3581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КСГ 1-6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уровней. </w:t>
      </w:r>
    </w:p>
    <w:p w:rsidR="00837F66" w:rsidRPr="00565D9D" w:rsidRDefault="00837F66" w:rsidP="000D18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Среднесложившаяся</w:t>
      </w:r>
      <w:proofErr w:type="spellEnd"/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кратность химиотерапевтического лечения не достигла рекомендованного МЗ РФ показателя и составила 4,1 (2019г. – 4,4).</w:t>
      </w:r>
    </w:p>
    <w:p w:rsidR="000D1868" w:rsidRPr="00565D9D" w:rsidRDefault="000D1868" w:rsidP="000D18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всего пролечено пациентов с 3 и 4 стадиями заболеваний: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32,2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 и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31,1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 соответственно </w:t>
      </w:r>
      <w:r w:rsidRPr="00565D9D">
        <w:rPr>
          <w:rFonts w:ascii="Times New Roman" w:hAnsi="Times New Roman" w:cs="Times New Roman"/>
          <w:sz w:val="24"/>
          <w:szCs w:val="24"/>
        </w:rPr>
        <w:t xml:space="preserve">(в 2019г. за аналогичный период </w:t>
      </w:r>
      <w:r w:rsidR="00837F66" w:rsidRPr="00565D9D">
        <w:rPr>
          <w:rFonts w:ascii="Times New Roman" w:hAnsi="Times New Roman" w:cs="Times New Roman"/>
          <w:sz w:val="24"/>
          <w:szCs w:val="24"/>
        </w:rPr>
        <w:t>34,1</w:t>
      </w:r>
      <w:r w:rsidRPr="00565D9D">
        <w:rPr>
          <w:rFonts w:ascii="Times New Roman" w:hAnsi="Times New Roman" w:cs="Times New Roman"/>
          <w:sz w:val="24"/>
          <w:szCs w:val="24"/>
        </w:rPr>
        <w:t xml:space="preserve">% и </w:t>
      </w:r>
      <w:r w:rsidR="00837F66" w:rsidRPr="00565D9D">
        <w:rPr>
          <w:rFonts w:ascii="Times New Roman" w:hAnsi="Times New Roman" w:cs="Times New Roman"/>
          <w:sz w:val="24"/>
          <w:szCs w:val="24"/>
        </w:rPr>
        <w:t>25,1</w:t>
      </w:r>
      <w:r w:rsidRPr="00565D9D">
        <w:rPr>
          <w:rFonts w:ascii="Times New Roman" w:hAnsi="Times New Roman" w:cs="Times New Roman"/>
          <w:sz w:val="24"/>
          <w:szCs w:val="24"/>
        </w:rPr>
        <w:t>% соответственно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2350" w:rsidRPr="00565D9D" w:rsidRDefault="00EC2350" w:rsidP="00EC235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случаев с нарушениями при проведении МЭК составил 0,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при проведении МЭЭ – 11,7%, при проведении ЭКМП –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35,7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C2350" w:rsidRPr="00565D9D" w:rsidRDefault="00EC2350" w:rsidP="00EC235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МЭЭ случаев при проведении химиотерапевтического лечения </w:t>
      </w:r>
      <w:proofErr w:type="gramStart"/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 по сравнению составил</w:t>
      </w:r>
      <w:proofErr w:type="gramEnd"/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87,5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%, нарушения выявлены в 7,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% случаев.</w:t>
      </w:r>
    </w:p>
    <w:p w:rsidR="00EC2350" w:rsidRPr="00565D9D" w:rsidRDefault="00EC2350" w:rsidP="00EC235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ЭКМП случаев при проведении химиотерапевтического лечения составил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12,1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нарушения выявлены в </w:t>
      </w:r>
      <w:r w:rsidR="00837F66"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36,1</w:t>
      </w:r>
      <w:r w:rsidRPr="00565D9D">
        <w:rPr>
          <w:rFonts w:ascii="Times New Roman" w:eastAsia="Times New Roman" w:hAnsi="Times New Roman" w:cs="Times New Roman"/>
          <w:sz w:val="24"/>
          <w:szCs w:val="24"/>
          <w:lang w:eastAsia="ru-RU"/>
        </w:rPr>
        <w:t>% случаев.</w:t>
      </w:r>
    </w:p>
    <w:p w:rsidR="00EC2350" w:rsidRPr="00EC2350" w:rsidRDefault="00837F66" w:rsidP="00EC235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контрольных мероприятий выявлено, что в</w:t>
      </w:r>
      <w:r w:rsidR="00EC2350" w:rsidRPr="00EC235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,4</w:t>
      </w:r>
      <w:r w:rsidR="00EC2350" w:rsidRPr="00EC2350">
        <w:rPr>
          <w:rFonts w:ascii="Times New Roman" w:hAnsi="Times New Roman" w:cs="Times New Roman"/>
          <w:sz w:val="24"/>
          <w:szCs w:val="24"/>
        </w:rPr>
        <w:t xml:space="preserve"> % лечение назначено несвоевременно, в </w:t>
      </w:r>
      <w:r>
        <w:rPr>
          <w:rFonts w:ascii="Times New Roman" w:hAnsi="Times New Roman" w:cs="Times New Roman"/>
          <w:sz w:val="24"/>
          <w:szCs w:val="24"/>
        </w:rPr>
        <w:t>5,</w:t>
      </w:r>
      <w:r w:rsidR="00EC2350" w:rsidRPr="00EC2350">
        <w:rPr>
          <w:rFonts w:ascii="Times New Roman" w:hAnsi="Times New Roman" w:cs="Times New Roman"/>
          <w:sz w:val="24"/>
          <w:szCs w:val="24"/>
        </w:rPr>
        <w:t>6%  несвоевременно назначена химиотерапия.</w:t>
      </w:r>
    </w:p>
    <w:p w:rsidR="00EC2350" w:rsidRPr="00EC2350" w:rsidRDefault="00EC2350" w:rsidP="00EC235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2350">
        <w:rPr>
          <w:rFonts w:ascii="Times New Roman" w:hAnsi="Times New Roman" w:cs="Times New Roman"/>
          <w:sz w:val="24"/>
          <w:szCs w:val="24"/>
        </w:rPr>
        <w:t xml:space="preserve">В </w:t>
      </w:r>
      <w:r w:rsidR="00565D9D">
        <w:rPr>
          <w:rFonts w:ascii="Times New Roman" w:hAnsi="Times New Roman" w:cs="Times New Roman"/>
          <w:sz w:val="24"/>
          <w:szCs w:val="24"/>
        </w:rPr>
        <w:t>5,</w:t>
      </w:r>
      <w:r w:rsidRPr="00EC2350">
        <w:rPr>
          <w:rFonts w:ascii="Times New Roman" w:hAnsi="Times New Roman" w:cs="Times New Roman"/>
          <w:sz w:val="24"/>
          <w:szCs w:val="24"/>
        </w:rPr>
        <w:t>6% случаев отмечена несвоевременность очередного  цикла химиотерапии.</w:t>
      </w:r>
    </w:p>
    <w:p w:rsidR="00EC2350" w:rsidRPr="00DF486D" w:rsidRDefault="00EC2350" w:rsidP="00EC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F5" w:rsidRPr="00DF486D" w:rsidRDefault="00122CF5" w:rsidP="0012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7FD" w:rsidRPr="00DF486D" w:rsidRDefault="009927FD" w:rsidP="009927F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68" w:rsidRPr="00DF486D" w:rsidRDefault="000D1868" w:rsidP="000D18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1868" w:rsidRPr="00DF486D" w:rsidSect="00EC2350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B8" w:rsidRDefault="00EA3AB8" w:rsidP="00C90113">
      <w:pPr>
        <w:spacing w:after="0" w:line="240" w:lineRule="auto"/>
      </w:pPr>
      <w:r>
        <w:separator/>
      </w:r>
    </w:p>
  </w:endnote>
  <w:endnote w:type="continuationSeparator" w:id="0">
    <w:p w:rsidR="00EA3AB8" w:rsidRDefault="00EA3AB8" w:rsidP="00C9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613"/>
      <w:docPartObj>
        <w:docPartGallery w:val="Page Numbers (Bottom of Page)"/>
        <w:docPartUnique/>
      </w:docPartObj>
    </w:sdtPr>
    <w:sdtContent>
      <w:p w:rsidR="00212F9A" w:rsidRDefault="00C7718B">
        <w:pPr>
          <w:pStyle w:val="a7"/>
          <w:jc w:val="center"/>
        </w:pPr>
        <w:fldSimple w:instr=" PAGE   \* MERGEFORMAT ">
          <w:r w:rsidR="00F04311">
            <w:rPr>
              <w:noProof/>
            </w:rPr>
            <w:t>1</w:t>
          </w:r>
        </w:fldSimple>
      </w:p>
    </w:sdtContent>
  </w:sdt>
  <w:p w:rsidR="00212F9A" w:rsidRDefault="00212F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B8" w:rsidRDefault="00EA3AB8" w:rsidP="00C90113">
      <w:pPr>
        <w:spacing w:after="0" w:line="240" w:lineRule="auto"/>
      </w:pPr>
      <w:r>
        <w:separator/>
      </w:r>
    </w:p>
  </w:footnote>
  <w:footnote w:type="continuationSeparator" w:id="0">
    <w:p w:rsidR="00EA3AB8" w:rsidRDefault="00EA3AB8" w:rsidP="00C9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543"/>
    <w:multiLevelType w:val="hybridMultilevel"/>
    <w:tmpl w:val="2B60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0E82"/>
    <w:multiLevelType w:val="hybridMultilevel"/>
    <w:tmpl w:val="957E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38D"/>
    <w:multiLevelType w:val="hybridMultilevel"/>
    <w:tmpl w:val="1134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7264"/>
    <w:multiLevelType w:val="hybridMultilevel"/>
    <w:tmpl w:val="6D00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1EB4"/>
    <w:multiLevelType w:val="hybridMultilevel"/>
    <w:tmpl w:val="1134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939C4"/>
    <w:multiLevelType w:val="hybridMultilevel"/>
    <w:tmpl w:val="6C0C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A7714"/>
    <w:multiLevelType w:val="hybridMultilevel"/>
    <w:tmpl w:val="18C805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CBF3086"/>
    <w:multiLevelType w:val="hybridMultilevel"/>
    <w:tmpl w:val="79F8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D37BB"/>
    <w:multiLevelType w:val="hybridMultilevel"/>
    <w:tmpl w:val="A5C894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38E623E"/>
    <w:multiLevelType w:val="hybridMultilevel"/>
    <w:tmpl w:val="3F96CBE4"/>
    <w:lvl w:ilvl="0" w:tplc="73F293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E4229"/>
    <w:multiLevelType w:val="hybridMultilevel"/>
    <w:tmpl w:val="A9164504"/>
    <w:lvl w:ilvl="0" w:tplc="37F04D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0E88"/>
    <w:multiLevelType w:val="hybridMultilevel"/>
    <w:tmpl w:val="3694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A4871"/>
    <w:multiLevelType w:val="hybridMultilevel"/>
    <w:tmpl w:val="9D42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99A"/>
    <w:rsid w:val="000012BB"/>
    <w:rsid w:val="0001726D"/>
    <w:rsid w:val="00020E64"/>
    <w:rsid w:val="00027641"/>
    <w:rsid w:val="00032989"/>
    <w:rsid w:val="00046683"/>
    <w:rsid w:val="00056A03"/>
    <w:rsid w:val="00057FF9"/>
    <w:rsid w:val="00062BDE"/>
    <w:rsid w:val="0006481F"/>
    <w:rsid w:val="00064970"/>
    <w:rsid w:val="00071B0C"/>
    <w:rsid w:val="00073A71"/>
    <w:rsid w:val="00076A0B"/>
    <w:rsid w:val="00076CE6"/>
    <w:rsid w:val="00080C1A"/>
    <w:rsid w:val="00081A76"/>
    <w:rsid w:val="00081D0B"/>
    <w:rsid w:val="00091B48"/>
    <w:rsid w:val="0009660F"/>
    <w:rsid w:val="00097063"/>
    <w:rsid w:val="000977C1"/>
    <w:rsid w:val="000B0A99"/>
    <w:rsid w:val="000B27C0"/>
    <w:rsid w:val="000C0C0C"/>
    <w:rsid w:val="000C4D8C"/>
    <w:rsid w:val="000D1868"/>
    <w:rsid w:val="000E0303"/>
    <w:rsid w:val="000E1E57"/>
    <w:rsid w:val="000F3012"/>
    <w:rsid w:val="0010324D"/>
    <w:rsid w:val="00106C4E"/>
    <w:rsid w:val="00112993"/>
    <w:rsid w:val="00114976"/>
    <w:rsid w:val="00122CF5"/>
    <w:rsid w:val="0012650A"/>
    <w:rsid w:val="001269F2"/>
    <w:rsid w:val="00141362"/>
    <w:rsid w:val="00146D28"/>
    <w:rsid w:val="00152869"/>
    <w:rsid w:val="00152AAC"/>
    <w:rsid w:val="00156FED"/>
    <w:rsid w:val="001570AC"/>
    <w:rsid w:val="00160DB4"/>
    <w:rsid w:val="00177010"/>
    <w:rsid w:val="00194306"/>
    <w:rsid w:val="001B5D49"/>
    <w:rsid w:val="001C5447"/>
    <w:rsid w:val="001C6C64"/>
    <w:rsid w:val="001E143B"/>
    <w:rsid w:val="001E5AED"/>
    <w:rsid w:val="001E7B14"/>
    <w:rsid w:val="0021090C"/>
    <w:rsid w:val="0021213C"/>
    <w:rsid w:val="00212F9A"/>
    <w:rsid w:val="00252292"/>
    <w:rsid w:val="00262474"/>
    <w:rsid w:val="0026318D"/>
    <w:rsid w:val="00267AB1"/>
    <w:rsid w:val="00270092"/>
    <w:rsid w:val="0027036D"/>
    <w:rsid w:val="00271B47"/>
    <w:rsid w:val="002846D2"/>
    <w:rsid w:val="002A4C03"/>
    <w:rsid w:val="002A7B69"/>
    <w:rsid w:val="002B496A"/>
    <w:rsid w:val="002D3A1F"/>
    <w:rsid w:val="002D4658"/>
    <w:rsid w:val="002E44B8"/>
    <w:rsid w:val="002E66F9"/>
    <w:rsid w:val="002F788E"/>
    <w:rsid w:val="00300F23"/>
    <w:rsid w:val="00302A4B"/>
    <w:rsid w:val="00302D61"/>
    <w:rsid w:val="0030485F"/>
    <w:rsid w:val="00317636"/>
    <w:rsid w:val="0032248A"/>
    <w:rsid w:val="00323400"/>
    <w:rsid w:val="00324326"/>
    <w:rsid w:val="00330588"/>
    <w:rsid w:val="00335A98"/>
    <w:rsid w:val="00352516"/>
    <w:rsid w:val="0036359F"/>
    <w:rsid w:val="00366A6E"/>
    <w:rsid w:val="00374E8A"/>
    <w:rsid w:val="0039130E"/>
    <w:rsid w:val="003A06DF"/>
    <w:rsid w:val="003A090E"/>
    <w:rsid w:val="003A3B7D"/>
    <w:rsid w:val="003A41B0"/>
    <w:rsid w:val="003B1574"/>
    <w:rsid w:val="003C7FD5"/>
    <w:rsid w:val="003D09B1"/>
    <w:rsid w:val="003D15CC"/>
    <w:rsid w:val="003D218F"/>
    <w:rsid w:val="003E3F9B"/>
    <w:rsid w:val="003E7BE7"/>
    <w:rsid w:val="003E7C23"/>
    <w:rsid w:val="003F0C61"/>
    <w:rsid w:val="003F3B28"/>
    <w:rsid w:val="00407C80"/>
    <w:rsid w:val="00412D8F"/>
    <w:rsid w:val="0041499A"/>
    <w:rsid w:val="00423A3F"/>
    <w:rsid w:val="00423E12"/>
    <w:rsid w:val="0042487A"/>
    <w:rsid w:val="004267B1"/>
    <w:rsid w:val="0043701D"/>
    <w:rsid w:val="0045013D"/>
    <w:rsid w:val="00450EBB"/>
    <w:rsid w:val="004537A5"/>
    <w:rsid w:val="00453A2F"/>
    <w:rsid w:val="004571F9"/>
    <w:rsid w:val="00461403"/>
    <w:rsid w:val="00463797"/>
    <w:rsid w:val="004637C9"/>
    <w:rsid w:val="00471538"/>
    <w:rsid w:val="00476A88"/>
    <w:rsid w:val="00492E33"/>
    <w:rsid w:val="004B24B5"/>
    <w:rsid w:val="004B4407"/>
    <w:rsid w:val="004D3992"/>
    <w:rsid w:val="004D6555"/>
    <w:rsid w:val="004E4110"/>
    <w:rsid w:val="004E42C9"/>
    <w:rsid w:val="004E6197"/>
    <w:rsid w:val="005053DD"/>
    <w:rsid w:val="00515CF6"/>
    <w:rsid w:val="0052174D"/>
    <w:rsid w:val="00527387"/>
    <w:rsid w:val="005316B4"/>
    <w:rsid w:val="00535006"/>
    <w:rsid w:val="00537314"/>
    <w:rsid w:val="00547CAD"/>
    <w:rsid w:val="00547FEF"/>
    <w:rsid w:val="00563296"/>
    <w:rsid w:val="005657F3"/>
    <w:rsid w:val="00565D9D"/>
    <w:rsid w:val="00577158"/>
    <w:rsid w:val="00577612"/>
    <w:rsid w:val="00582A47"/>
    <w:rsid w:val="0058397B"/>
    <w:rsid w:val="00594F2A"/>
    <w:rsid w:val="005A6D1E"/>
    <w:rsid w:val="005A6ECE"/>
    <w:rsid w:val="005C16FF"/>
    <w:rsid w:val="005D1A76"/>
    <w:rsid w:val="005D2D7E"/>
    <w:rsid w:val="005D6579"/>
    <w:rsid w:val="005E260C"/>
    <w:rsid w:val="005E3B7F"/>
    <w:rsid w:val="005E7DED"/>
    <w:rsid w:val="005F20E1"/>
    <w:rsid w:val="00611375"/>
    <w:rsid w:val="006209CB"/>
    <w:rsid w:val="00621D5A"/>
    <w:rsid w:val="006223D7"/>
    <w:rsid w:val="00625003"/>
    <w:rsid w:val="00626AA5"/>
    <w:rsid w:val="00626BA2"/>
    <w:rsid w:val="00626D06"/>
    <w:rsid w:val="0063084B"/>
    <w:rsid w:val="00642774"/>
    <w:rsid w:val="006478DC"/>
    <w:rsid w:val="006552C6"/>
    <w:rsid w:val="006617D3"/>
    <w:rsid w:val="00665DB9"/>
    <w:rsid w:val="006676E4"/>
    <w:rsid w:val="00671DA7"/>
    <w:rsid w:val="0068700E"/>
    <w:rsid w:val="00693F5A"/>
    <w:rsid w:val="0069483E"/>
    <w:rsid w:val="00694F34"/>
    <w:rsid w:val="006A3E18"/>
    <w:rsid w:val="006B43D9"/>
    <w:rsid w:val="006B5974"/>
    <w:rsid w:val="006B64AC"/>
    <w:rsid w:val="006C2369"/>
    <w:rsid w:val="006C3175"/>
    <w:rsid w:val="006C3E2A"/>
    <w:rsid w:val="006C5861"/>
    <w:rsid w:val="006C58DF"/>
    <w:rsid w:val="006D57E9"/>
    <w:rsid w:val="006E39F4"/>
    <w:rsid w:val="006E6EFB"/>
    <w:rsid w:val="006E70C9"/>
    <w:rsid w:val="006F536C"/>
    <w:rsid w:val="00700C22"/>
    <w:rsid w:val="007019A1"/>
    <w:rsid w:val="007023AD"/>
    <w:rsid w:val="00706770"/>
    <w:rsid w:val="00707D78"/>
    <w:rsid w:val="00714BE9"/>
    <w:rsid w:val="00715536"/>
    <w:rsid w:val="0071781D"/>
    <w:rsid w:val="00722A88"/>
    <w:rsid w:val="00734D8E"/>
    <w:rsid w:val="00735582"/>
    <w:rsid w:val="007436FC"/>
    <w:rsid w:val="007460D4"/>
    <w:rsid w:val="00752497"/>
    <w:rsid w:val="00752B52"/>
    <w:rsid w:val="00755388"/>
    <w:rsid w:val="00757DCE"/>
    <w:rsid w:val="007676A7"/>
    <w:rsid w:val="00770FF2"/>
    <w:rsid w:val="0077350F"/>
    <w:rsid w:val="007869F5"/>
    <w:rsid w:val="007904D1"/>
    <w:rsid w:val="00793804"/>
    <w:rsid w:val="00796A84"/>
    <w:rsid w:val="00796B68"/>
    <w:rsid w:val="007A063A"/>
    <w:rsid w:val="007A5D2A"/>
    <w:rsid w:val="007A5E78"/>
    <w:rsid w:val="007B4FB9"/>
    <w:rsid w:val="007B7454"/>
    <w:rsid w:val="007C688C"/>
    <w:rsid w:val="007C7FE1"/>
    <w:rsid w:val="007D7C49"/>
    <w:rsid w:val="007E6357"/>
    <w:rsid w:val="007F03C3"/>
    <w:rsid w:val="007F0527"/>
    <w:rsid w:val="0080054D"/>
    <w:rsid w:val="00801BA9"/>
    <w:rsid w:val="00805534"/>
    <w:rsid w:val="00807531"/>
    <w:rsid w:val="008120BC"/>
    <w:rsid w:val="0081507D"/>
    <w:rsid w:val="008173D7"/>
    <w:rsid w:val="00827A93"/>
    <w:rsid w:val="00835153"/>
    <w:rsid w:val="00837F66"/>
    <w:rsid w:val="00846E9D"/>
    <w:rsid w:val="00847EAA"/>
    <w:rsid w:val="00851C0E"/>
    <w:rsid w:val="00853B8B"/>
    <w:rsid w:val="00855DF9"/>
    <w:rsid w:val="00857ABC"/>
    <w:rsid w:val="00861199"/>
    <w:rsid w:val="00870CC9"/>
    <w:rsid w:val="00874898"/>
    <w:rsid w:val="00880A6D"/>
    <w:rsid w:val="00881AD0"/>
    <w:rsid w:val="0089327B"/>
    <w:rsid w:val="008941A3"/>
    <w:rsid w:val="00896013"/>
    <w:rsid w:val="008A198D"/>
    <w:rsid w:val="008A6A36"/>
    <w:rsid w:val="008B07E3"/>
    <w:rsid w:val="008B0A37"/>
    <w:rsid w:val="008B0DCF"/>
    <w:rsid w:val="008B20DA"/>
    <w:rsid w:val="008B31BF"/>
    <w:rsid w:val="008B7A53"/>
    <w:rsid w:val="008C167E"/>
    <w:rsid w:val="008C2B67"/>
    <w:rsid w:val="008D240D"/>
    <w:rsid w:val="008D3B2E"/>
    <w:rsid w:val="0090307B"/>
    <w:rsid w:val="00906145"/>
    <w:rsid w:val="009062C4"/>
    <w:rsid w:val="00906A0E"/>
    <w:rsid w:val="009131FD"/>
    <w:rsid w:val="00913E15"/>
    <w:rsid w:val="00914C3E"/>
    <w:rsid w:val="00921458"/>
    <w:rsid w:val="00937F88"/>
    <w:rsid w:val="0094234B"/>
    <w:rsid w:val="0094498F"/>
    <w:rsid w:val="009538EB"/>
    <w:rsid w:val="00960841"/>
    <w:rsid w:val="00961398"/>
    <w:rsid w:val="00965B7F"/>
    <w:rsid w:val="00976654"/>
    <w:rsid w:val="00976C33"/>
    <w:rsid w:val="009773E3"/>
    <w:rsid w:val="00977644"/>
    <w:rsid w:val="00986809"/>
    <w:rsid w:val="00991105"/>
    <w:rsid w:val="009927FD"/>
    <w:rsid w:val="00994AB0"/>
    <w:rsid w:val="00995400"/>
    <w:rsid w:val="009A0E7C"/>
    <w:rsid w:val="009A5D69"/>
    <w:rsid w:val="009A6ACE"/>
    <w:rsid w:val="009B109D"/>
    <w:rsid w:val="009B320C"/>
    <w:rsid w:val="009C0AD0"/>
    <w:rsid w:val="009C586B"/>
    <w:rsid w:val="009D27AC"/>
    <w:rsid w:val="009D29B4"/>
    <w:rsid w:val="009E01C2"/>
    <w:rsid w:val="009E7BCF"/>
    <w:rsid w:val="009F0092"/>
    <w:rsid w:val="009F4C93"/>
    <w:rsid w:val="00A036C7"/>
    <w:rsid w:val="00A03B59"/>
    <w:rsid w:val="00A20528"/>
    <w:rsid w:val="00A262F9"/>
    <w:rsid w:val="00A3260E"/>
    <w:rsid w:val="00A52B98"/>
    <w:rsid w:val="00A53F47"/>
    <w:rsid w:val="00A63FC9"/>
    <w:rsid w:val="00A80A90"/>
    <w:rsid w:val="00A80E39"/>
    <w:rsid w:val="00A82E88"/>
    <w:rsid w:val="00A837EC"/>
    <w:rsid w:val="00A83E7F"/>
    <w:rsid w:val="00A84146"/>
    <w:rsid w:val="00A84842"/>
    <w:rsid w:val="00A86805"/>
    <w:rsid w:val="00A87F60"/>
    <w:rsid w:val="00A926DF"/>
    <w:rsid w:val="00A961E6"/>
    <w:rsid w:val="00AA00EE"/>
    <w:rsid w:val="00AA1D75"/>
    <w:rsid w:val="00AA329C"/>
    <w:rsid w:val="00AA5454"/>
    <w:rsid w:val="00AB12B0"/>
    <w:rsid w:val="00AB3581"/>
    <w:rsid w:val="00AB467D"/>
    <w:rsid w:val="00AB5E1A"/>
    <w:rsid w:val="00AC4872"/>
    <w:rsid w:val="00AC7157"/>
    <w:rsid w:val="00AF09C6"/>
    <w:rsid w:val="00AF2FA0"/>
    <w:rsid w:val="00AF3094"/>
    <w:rsid w:val="00AF311D"/>
    <w:rsid w:val="00AF3487"/>
    <w:rsid w:val="00AF41A8"/>
    <w:rsid w:val="00B06E6B"/>
    <w:rsid w:val="00B06EA8"/>
    <w:rsid w:val="00B144E7"/>
    <w:rsid w:val="00B16124"/>
    <w:rsid w:val="00B20009"/>
    <w:rsid w:val="00B202B6"/>
    <w:rsid w:val="00B34659"/>
    <w:rsid w:val="00B3558F"/>
    <w:rsid w:val="00B36923"/>
    <w:rsid w:val="00B37F49"/>
    <w:rsid w:val="00B4278D"/>
    <w:rsid w:val="00B47EA9"/>
    <w:rsid w:val="00B50D48"/>
    <w:rsid w:val="00B51C5E"/>
    <w:rsid w:val="00B62BD7"/>
    <w:rsid w:val="00B648FB"/>
    <w:rsid w:val="00B90EE4"/>
    <w:rsid w:val="00B95DD2"/>
    <w:rsid w:val="00BA3904"/>
    <w:rsid w:val="00BB6302"/>
    <w:rsid w:val="00BB7442"/>
    <w:rsid w:val="00BB7863"/>
    <w:rsid w:val="00BD2FCE"/>
    <w:rsid w:val="00BE300C"/>
    <w:rsid w:val="00BE71E9"/>
    <w:rsid w:val="00BF0E2F"/>
    <w:rsid w:val="00BF0FA9"/>
    <w:rsid w:val="00C25C0E"/>
    <w:rsid w:val="00C27841"/>
    <w:rsid w:val="00C30F08"/>
    <w:rsid w:val="00C331A5"/>
    <w:rsid w:val="00C35D8F"/>
    <w:rsid w:val="00C36301"/>
    <w:rsid w:val="00C432C2"/>
    <w:rsid w:val="00C52FB3"/>
    <w:rsid w:val="00C60EB2"/>
    <w:rsid w:val="00C7718B"/>
    <w:rsid w:val="00C81F0F"/>
    <w:rsid w:val="00C90113"/>
    <w:rsid w:val="00C94647"/>
    <w:rsid w:val="00CA483A"/>
    <w:rsid w:val="00CA6CEA"/>
    <w:rsid w:val="00CB0207"/>
    <w:rsid w:val="00CC210B"/>
    <w:rsid w:val="00CE4BA1"/>
    <w:rsid w:val="00CE6AC7"/>
    <w:rsid w:val="00CF185E"/>
    <w:rsid w:val="00CF736C"/>
    <w:rsid w:val="00D22E6F"/>
    <w:rsid w:val="00D31BA6"/>
    <w:rsid w:val="00D376D2"/>
    <w:rsid w:val="00D51AF2"/>
    <w:rsid w:val="00D522B3"/>
    <w:rsid w:val="00D5487D"/>
    <w:rsid w:val="00D70727"/>
    <w:rsid w:val="00D71F87"/>
    <w:rsid w:val="00D72108"/>
    <w:rsid w:val="00D82209"/>
    <w:rsid w:val="00D865F1"/>
    <w:rsid w:val="00D91CE1"/>
    <w:rsid w:val="00DA028B"/>
    <w:rsid w:val="00DA5873"/>
    <w:rsid w:val="00DA69DD"/>
    <w:rsid w:val="00DB7B6F"/>
    <w:rsid w:val="00DC7628"/>
    <w:rsid w:val="00DD0E56"/>
    <w:rsid w:val="00DD440F"/>
    <w:rsid w:val="00DD538F"/>
    <w:rsid w:val="00DF2286"/>
    <w:rsid w:val="00DF486D"/>
    <w:rsid w:val="00DF56FF"/>
    <w:rsid w:val="00DF7A55"/>
    <w:rsid w:val="00E03334"/>
    <w:rsid w:val="00E0361B"/>
    <w:rsid w:val="00E22B30"/>
    <w:rsid w:val="00E22D2B"/>
    <w:rsid w:val="00E2373A"/>
    <w:rsid w:val="00E34803"/>
    <w:rsid w:val="00E3490D"/>
    <w:rsid w:val="00E34EBA"/>
    <w:rsid w:val="00E425BA"/>
    <w:rsid w:val="00E45E14"/>
    <w:rsid w:val="00E516DD"/>
    <w:rsid w:val="00E52749"/>
    <w:rsid w:val="00E60703"/>
    <w:rsid w:val="00E60E58"/>
    <w:rsid w:val="00E64639"/>
    <w:rsid w:val="00E74430"/>
    <w:rsid w:val="00E776DD"/>
    <w:rsid w:val="00E80F8B"/>
    <w:rsid w:val="00E832F0"/>
    <w:rsid w:val="00E83AF5"/>
    <w:rsid w:val="00E87077"/>
    <w:rsid w:val="00E91F40"/>
    <w:rsid w:val="00E97700"/>
    <w:rsid w:val="00EA2A43"/>
    <w:rsid w:val="00EA3AB8"/>
    <w:rsid w:val="00EA75C8"/>
    <w:rsid w:val="00EB0B03"/>
    <w:rsid w:val="00EB136F"/>
    <w:rsid w:val="00EB62D5"/>
    <w:rsid w:val="00EC039F"/>
    <w:rsid w:val="00EC2350"/>
    <w:rsid w:val="00EC43E1"/>
    <w:rsid w:val="00EC7768"/>
    <w:rsid w:val="00EE2EFC"/>
    <w:rsid w:val="00EF3618"/>
    <w:rsid w:val="00F03B99"/>
    <w:rsid w:val="00F04311"/>
    <w:rsid w:val="00F10EEA"/>
    <w:rsid w:val="00F15BDB"/>
    <w:rsid w:val="00F17142"/>
    <w:rsid w:val="00F23387"/>
    <w:rsid w:val="00F32F42"/>
    <w:rsid w:val="00F354A7"/>
    <w:rsid w:val="00F37BCB"/>
    <w:rsid w:val="00F52614"/>
    <w:rsid w:val="00F55A15"/>
    <w:rsid w:val="00F576A7"/>
    <w:rsid w:val="00F72B1E"/>
    <w:rsid w:val="00F740B6"/>
    <w:rsid w:val="00F746AA"/>
    <w:rsid w:val="00F748C3"/>
    <w:rsid w:val="00F8649B"/>
    <w:rsid w:val="00FA045F"/>
    <w:rsid w:val="00FA6A53"/>
    <w:rsid w:val="00FB754D"/>
    <w:rsid w:val="00FD5CE1"/>
    <w:rsid w:val="00FE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62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94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0C0C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9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0113"/>
  </w:style>
  <w:style w:type="paragraph" w:styleId="a7">
    <w:name w:val="footer"/>
    <w:basedOn w:val="a"/>
    <w:link w:val="a8"/>
    <w:uiPriority w:val="99"/>
    <w:unhideWhenUsed/>
    <w:rsid w:val="00C9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113"/>
  </w:style>
  <w:style w:type="paragraph" w:styleId="a9">
    <w:name w:val="Balloon Text"/>
    <w:basedOn w:val="a"/>
    <w:link w:val="aa"/>
    <w:uiPriority w:val="99"/>
    <w:semiHidden/>
    <w:unhideWhenUsed/>
    <w:rsid w:val="00D8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72C13867C2A04CBE7E81BEA611D42011F87FC0E21BA87395261CB1BAA8D4A74B48E60E369563924DF102289EDE50879EFD6EE8883D2EA4X4e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0CB3823224726AA65B1BB2B7B614A0D9D2A95A74DA1D242B20F9F5AE6A81244AC54C4F300C41105892C7580D6BA8B4E4291C88F91FC6234a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7F0D1-1ABF-4051-B3FE-4F8B675D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8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фомс</Company>
  <LinksUpToDate>false</LinksUpToDate>
  <CharactersWithSpaces>16192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207</cp:revision>
  <cp:lastPrinted>2020-07-23T07:26:00Z</cp:lastPrinted>
  <dcterms:created xsi:type="dcterms:W3CDTF">2019-05-22T12:42:00Z</dcterms:created>
  <dcterms:modified xsi:type="dcterms:W3CDTF">2021-02-03T06:45:00Z</dcterms:modified>
</cp:coreProperties>
</file>