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52" w:rsidRDefault="00171252" w:rsidP="00C37FE6">
      <w:pPr>
        <w:ind w:firstLine="708"/>
        <w:jc w:val="center"/>
        <w:rPr>
          <w:b/>
          <w:sz w:val="22"/>
          <w:szCs w:val="22"/>
        </w:rPr>
      </w:pPr>
    </w:p>
    <w:p w:rsidR="00C37FE6" w:rsidRPr="00CE5666" w:rsidRDefault="00C321C6" w:rsidP="00C37FE6">
      <w:pPr>
        <w:ind w:firstLine="708"/>
        <w:jc w:val="center"/>
        <w:rPr>
          <w:b/>
          <w:sz w:val="22"/>
          <w:szCs w:val="22"/>
        </w:rPr>
      </w:pPr>
      <w:r w:rsidRPr="00CE5666">
        <w:rPr>
          <w:b/>
          <w:sz w:val="22"/>
          <w:szCs w:val="22"/>
        </w:rPr>
        <w:t>С</w:t>
      </w:r>
      <w:r w:rsidR="00C37FE6" w:rsidRPr="00CE5666">
        <w:rPr>
          <w:b/>
          <w:sz w:val="22"/>
          <w:szCs w:val="22"/>
        </w:rPr>
        <w:t>оциологический опрос (анкетирование) населения  об удовлетворенности качеством медицинской помощи при осуществлении обязательного медицинского страхования.</w:t>
      </w:r>
    </w:p>
    <w:p w:rsidR="00C37FE6" w:rsidRPr="00CE5666" w:rsidRDefault="00C37FE6" w:rsidP="00C37FE6">
      <w:pPr>
        <w:pStyle w:val="2"/>
        <w:jc w:val="center"/>
        <w:rPr>
          <w:b/>
          <w:sz w:val="22"/>
          <w:szCs w:val="22"/>
        </w:rPr>
      </w:pPr>
      <w:r w:rsidRPr="00CE5666">
        <w:rPr>
          <w:b/>
          <w:sz w:val="22"/>
          <w:szCs w:val="22"/>
        </w:rPr>
        <w:t xml:space="preserve"> (20</w:t>
      </w:r>
      <w:r w:rsidR="00343A48">
        <w:rPr>
          <w:b/>
          <w:sz w:val="22"/>
          <w:szCs w:val="22"/>
        </w:rPr>
        <w:t>20</w:t>
      </w:r>
      <w:r w:rsidRPr="00CE5666">
        <w:rPr>
          <w:b/>
          <w:sz w:val="22"/>
          <w:szCs w:val="22"/>
        </w:rPr>
        <w:t>г.)</w:t>
      </w:r>
    </w:p>
    <w:p w:rsidR="006B732D" w:rsidRPr="00CE5666" w:rsidRDefault="006B732D" w:rsidP="002E1A17">
      <w:pPr>
        <w:ind w:firstLine="720"/>
        <w:jc w:val="both"/>
      </w:pPr>
      <w:proofErr w:type="gramStart"/>
      <w:r w:rsidRPr="00CE5666">
        <w:t xml:space="preserve">С целью определения общественного мнения по вопросам организации работы медицинских </w:t>
      </w:r>
      <w:r w:rsidR="000027CB" w:rsidRPr="00CE5666">
        <w:t>учрежден</w:t>
      </w:r>
      <w:r w:rsidRPr="00CE5666">
        <w:t>ий, качества и доступности медицинской помощи, предоставляемой населению республики  в 20</w:t>
      </w:r>
      <w:r w:rsidR="00343A48">
        <w:t>20</w:t>
      </w:r>
      <w:r w:rsidR="00F64D07">
        <w:t xml:space="preserve"> </w:t>
      </w:r>
      <w:r w:rsidRPr="00CE5666">
        <w:t>год</w:t>
      </w:r>
      <w:r w:rsidR="00BD43B8">
        <w:t>у</w:t>
      </w:r>
      <w:r w:rsidRPr="00CE5666">
        <w:t>, Территориальным фондом обязательного медицинского страхования Республики Калмыкия и страхов</w:t>
      </w:r>
      <w:r w:rsidR="00663109">
        <w:t>ой</w:t>
      </w:r>
      <w:r w:rsidRPr="00CE5666">
        <w:t xml:space="preserve"> компани</w:t>
      </w:r>
      <w:r w:rsidR="00663109">
        <w:t>ей</w:t>
      </w:r>
      <w:r w:rsidRPr="00CE5666">
        <w:t xml:space="preserve"> </w:t>
      </w:r>
      <w:r w:rsidR="001B626C">
        <w:t xml:space="preserve">КФ </w:t>
      </w:r>
      <w:r w:rsidR="00343A48">
        <w:t>АО «Страховая компания «</w:t>
      </w:r>
      <w:proofErr w:type="spellStart"/>
      <w:r w:rsidR="00343A48">
        <w:t>СОГАЗ-Мед</w:t>
      </w:r>
      <w:proofErr w:type="spellEnd"/>
      <w:r w:rsidR="00343A48">
        <w:t>»</w:t>
      </w:r>
      <w:r w:rsidR="001B626C">
        <w:t xml:space="preserve"> </w:t>
      </w:r>
      <w:r w:rsidRPr="00CE5666">
        <w:t>проведено анкетирование пациентов в амбулаторно-поликлинических</w:t>
      </w:r>
      <w:r w:rsidR="000027CB" w:rsidRPr="00CE5666">
        <w:t>,</w:t>
      </w:r>
      <w:r w:rsidRPr="00CE5666">
        <w:t xml:space="preserve"> стационарных</w:t>
      </w:r>
      <w:r w:rsidR="00252D3E" w:rsidRPr="00CE5666">
        <w:t>,</w:t>
      </w:r>
      <w:r w:rsidRPr="00CE5666">
        <w:t xml:space="preserve"> </w:t>
      </w:r>
      <w:proofErr w:type="spellStart"/>
      <w:r w:rsidR="000027CB" w:rsidRPr="00CE5666">
        <w:t>стационарозамещающих</w:t>
      </w:r>
      <w:proofErr w:type="spellEnd"/>
      <w:r w:rsidR="000027CB" w:rsidRPr="00CE5666">
        <w:t xml:space="preserve"> </w:t>
      </w:r>
      <w:r w:rsidRPr="00CE5666">
        <w:t>отделениях медицинских организаций Республики Калмыкия</w:t>
      </w:r>
      <w:r w:rsidR="00252D3E" w:rsidRPr="00CE5666">
        <w:t xml:space="preserve"> и скорой медицинской помощи</w:t>
      </w:r>
      <w:r w:rsidRPr="00CE5666">
        <w:t>.</w:t>
      </w:r>
      <w:proofErr w:type="gramEnd"/>
    </w:p>
    <w:p w:rsidR="0040580D" w:rsidRPr="00CE5666" w:rsidRDefault="0040580D" w:rsidP="002E1A17">
      <w:pPr>
        <w:ind w:firstLine="720"/>
        <w:jc w:val="both"/>
        <w:rPr>
          <w:b/>
          <w:bCs/>
        </w:rPr>
      </w:pPr>
    </w:p>
    <w:p w:rsidR="004E7048" w:rsidRDefault="004E7048" w:rsidP="002E1A17">
      <w:pPr>
        <w:ind w:firstLine="720"/>
        <w:jc w:val="both"/>
        <w:rPr>
          <w:b/>
          <w:bCs/>
        </w:rPr>
      </w:pPr>
      <w:r w:rsidRPr="00CE5666">
        <w:rPr>
          <w:b/>
        </w:rPr>
        <w:t>Количество респондентов</w:t>
      </w:r>
      <w:r w:rsidRPr="00CE5666">
        <w:rPr>
          <w:b/>
          <w:bCs/>
        </w:rPr>
        <w:t xml:space="preserve"> за 201</w:t>
      </w:r>
      <w:r w:rsidR="00343A48">
        <w:rPr>
          <w:b/>
          <w:bCs/>
        </w:rPr>
        <w:t>9</w:t>
      </w:r>
      <w:r w:rsidRPr="00CE5666">
        <w:rPr>
          <w:b/>
          <w:bCs/>
        </w:rPr>
        <w:t>-20</w:t>
      </w:r>
      <w:r w:rsidR="00343A48">
        <w:rPr>
          <w:b/>
          <w:bCs/>
        </w:rPr>
        <w:t>20</w:t>
      </w:r>
      <w:r w:rsidRPr="00CE5666">
        <w:rPr>
          <w:b/>
          <w:bCs/>
        </w:rPr>
        <w:t>гг.</w:t>
      </w:r>
    </w:p>
    <w:p w:rsidR="00BC71DC" w:rsidRDefault="00BC71DC" w:rsidP="002E1A17">
      <w:pPr>
        <w:ind w:firstLine="720"/>
        <w:jc w:val="both"/>
        <w:rPr>
          <w:b/>
          <w:bCs/>
        </w:rPr>
      </w:pPr>
    </w:p>
    <w:p w:rsidR="00343A48" w:rsidRDefault="00343A48" w:rsidP="002E1A17">
      <w:pPr>
        <w:ind w:firstLine="720"/>
        <w:jc w:val="both"/>
        <w:rPr>
          <w:b/>
          <w:bCs/>
        </w:rPr>
      </w:pPr>
      <w:r w:rsidRPr="00343A48">
        <w:rPr>
          <w:b/>
          <w:bCs/>
        </w:rPr>
        <w:drawing>
          <wp:inline distT="0" distB="0" distL="0" distR="0">
            <wp:extent cx="5400675" cy="27432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3A48" w:rsidRDefault="00343A48" w:rsidP="002E1A17">
      <w:pPr>
        <w:ind w:firstLine="720"/>
        <w:jc w:val="both"/>
        <w:rPr>
          <w:b/>
          <w:bCs/>
        </w:rPr>
      </w:pPr>
    </w:p>
    <w:p w:rsidR="00BC71DC" w:rsidRDefault="00BC71DC" w:rsidP="002E1A17">
      <w:pPr>
        <w:ind w:firstLine="720"/>
        <w:jc w:val="both"/>
        <w:rPr>
          <w:b/>
          <w:bCs/>
        </w:rPr>
      </w:pPr>
    </w:p>
    <w:p w:rsidR="00BC71DC" w:rsidRDefault="00BC71DC" w:rsidP="002E1A17">
      <w:pPr>
        <w:ind w:firstLine="720"/>
        <w:jc w:val="both"/>
        <w:rPr>
          <w:b/>
          <w:bCs/>
        </w:rPr>
      </w:pPr>
    </w:p>
    <w:p w:rsidR="004E7048" w:rsidRPr="00CE5666" w:rsidRDefault="00FD334A" w:rsidP="002E1A17">
      <w:pPr>
        <w:ind w:firstLine="720"/>
        <w:jc w:val="both"/>
      </w:pPr>
      <w:r>
        <w:t>По сравнению с прошлым отчетным периодом в 20</w:t>
      </w:r>
      <w:r w:rsidR="00343A48">
        <w:t>20</w:t>
      </w:r>
      <w:r>
        <w:t xml:space="preserve"> г. количество опрошенных </w:t>
      </w:r>
      <w:r w:rsidR="00BD43B8">
        <w:t>увеличилось</w:t>
      </w:r>
      <w:r>
        <w:t xml:space="preserve"> на </w:t>
      </w:r>
      <w:r w:rsidR="00343A48">
        <w:t xml:space="preserve">2373 </w:t>
      </w:r>
      <w:r w:rsidR="001B626C">
        <w:t>человек</w:t>
      </w:r>
      <w:r w:rsidR="00663109">
        <w:t>а</w:t>
      </w:r>
      <w:r>
        <w:t>.</w:t>
      </w:r>
    </w:p>
    <w:p w:rsidR="00DD747C" w:rsidRPr="00CE5666" w:rsidRDefault="00DD747C" w:rsidP="004451BD">
      <w:pPr>
        <w:pStyle w:val="a3"/>
      </w:pPr>
    </w:p>
    <w:p w:rsidR="00B5163C" w:rsidRDefault="002E1A17" w:rsidP="004451BD">
      <w:pPr>
        <w:pStyle w:val="a3"/>
        <w:rPr>
          <w:noProof/>
        </w:rPr>
      </w:pPr>
      <w:r w:rsidRPr="00CE5666">
        <w:t xml:space="preserve">Распределение количества респондентов по условиям оказания </w:t>
      </w:r>
      <w:r w:rsidR="006B345A" w:rsidRPr="00CE5666">
        <w:t>медицинской помощи</w:t>
      </w:r>
      <w:r w:rsidR="00CE5666" w:rsidRPr="00CE5666">
        <w:t xml:space="preserve"> в 20</w:t>
      </w:r>
      <w:r w:rsidR="00343A48">
        <w:t>20</w:t>
      </w:r>
      <w:r w:rsidR="00CE5666" w:rsidRPr="00CE5666">
        <w:t>г.</w:t>
      </w:r>
      <w:r w:rsidR="006B345A" w:rsidRPr="00CE5666">
        <w:t>:</w:t>
      </w:r>
      <w:r w:rsidR="00B5163C" w:rsidRPr="00CE5666">
        <w:rPr>
          <w:noProof/>
        </w:rPr>
        <w:t xml:space="preserve"> </w:t>
      </w:r>
    </w:p>
    <w:p w:rsidR="00B90E42" w:rsidRPr="00B90E42" w:rsidRDefault="00343A48" w:rsidP="004451BD">
      <w:pPr>
        <w:pStyle w:val="a3"/>
        <w:rPr>
          <w:b w:val="0"/>
          <w:noProof/>
        </w:rPr>
      </w:pPr>
      <w:r>
        <w:rPr>
          <w:b w:val="0"/>
          <w:noProof/>
        </w:rPr>
        <w:t>11,3</w:t>
      </w:r>
      <w:r w:rsidR="00B90E42" w:rsidRPr="00B90E42">
        <w:rPr>
          <w:b w:val="0"/>
          <w:noProof/>
        </w:rPr>
        <w:t>% респондента получили медицинскую помощь в стационарных  условиях;</w:t>
      </w:r>
    </w:p>
    <w:p w:rsidR="00B90E42" w:rsidRPr="00B90E42" w:rsidRDefault="00343A48" w:rsidP="004451BD">
      <w:pPr>
        <w:pStyle w:val="a3"/>
        <w:rPr>
          <w:b w:val="0"/>
          <w:noProof/>
        </w:rPr>
      </w:pPr>
      <w:r>
        <w:rPr>
          <w:b w:val="0"/>
          <w:noProof/>
        </w:rPr>
        <w:t>10,9</w:t>
      </w:r>
      <w:r w:rsidR="00B90E42" w:rsidRPr="00B90E42">
        <w:rPr>
          <w:b w:val="0"/>
          <w:noProof/>
        </w:rPr>
        <w:t>% респондента получили медицинскую помощь в стационарозамещающих условиях;</w:t>
      </w:r>
    </w:p>
    <w:p w:rsidR="000F5C8D" w:rsidRPr="00B90E42" w:rsidRDefault="00343A48" w:rsidP="004451BD">
      <w:pPr>
        <w:pStyle w:val="a3"/>
        <w:rPr>
          <w:b w:val="0"/>
          <w:noProof/>
        </w:rPr>
      </w:pPr>
      <w:proofErr w:type="gramStart"/>
      <w:r>
        <w:rPr>
          <w:b w:val="0"/>
          <w:noProof/>
        </w:rPr>
        <w:t>59,6</w:t>
      </w:r>
      <w:r w:rsidR="00830A05">
        <w:rPr>
          <w:b w:val="0"/>
          <w:noProof/>
        </w:rPr>
        <w:t>%</w:t>
      </w:r>
      <w:r w:rsidR="000F5C8D" w:rsidRPr="000F5C8D">
        <w:rPr>
          <w:b w:val="0"/>
          <w:noProof/>
        </w:rPr>
        <w:t xml:space="preserve"> </w:t>
      </w:r>
      <w:r w:rsidR="000F5C8D" w:rsidRPr="00B90E42">
        <w:rPr>
          <w:b w:val="0"/>
          <w:noProof/>
        </w:rPr>
        <w:t>респондента получили медицинскую помощь в амбулаторно-поликлинических условиях;</w:t>
      </w:r>
      <w:r>
        <w:rPr>
          <w:b w:val="0"/>
          <w:noProof/>
        </w:rPr>
        <w:t>из них 50,5</w:t>
      </w:r>
      <w:r w:rsidR="000F5C8D">
        <w:rPr>
          <w:b w:val="0"/>
          <w:noProof/>
        </w:rPr>
        <w:t xml:space="preserve"> % </w:t>
      </w:r>
      <w:r w:rsidR="000F5C8D" w:rsidRPr="00B90E42">
        <w:rPr>
          <w:b w:val="0"/>
          <w:noProof/>
        </w:rPr>
        <w:t xml:space="preserve">респондента получили медицинскую помощь в </w:t>
      </w:r>
      <w:r w:rsidR="00830A05">
        <w:rPr>
          <w:b w:val="0"/>
          <w:noProof/>
        </w:rPr>
        <w:t>медицинских организациях, оказывающих первичную медико-санитрарную помощь амбулаторно, предусматривающих планировочные решения внутренних пространств, обеспечивающих комфортность пребывания пациентов, включая организацию открытой регистратуры с инфоматом, электронного табло с расписанием приема врачей, колл-центра, системы навигации, зоны комфортного пребывания в холлах и оснащение входа автоматическими дверями.</w:t>
      </w:r>
      <w:proofErr w:type="gramEnd"/>
    </w:p>
    <w:p w:rsidR="00B90E42" w:rsidRPr="00B90E42" w:rsidRDefault="00343A48" w:rsidP="004451BD">
      <w:pPr>
        <w:pStyle w:val="a3"/>
        <w:rPr>
          <w:b w:val="0"/>
          <w:noProof/>
        </w:rPr>
      </w:pPr>
      <w:r>
        <w:rPr>
          <w:b w:val="0"/>
          <w:noProof/>
        </w:rPr>
        <w:t>18,2</w:t>
      </w:r>
      <w:r w:rsidR="00B90E42" w:rsidRPr="00B90E42">
        <w:rPr>
          <w:b w:val="0"/>
          <w:noProof/>
        </w:rPr>
        <w:t>% респондента получили медицинскую помощь в условиях скорой медицинской помощи.</w:t>
      </w:r>
    </w:p>
    <w:p w:rsidR="009A5143" w:rsidRPr="00CE5666" w:rsidRDefault="009A5143" w:rsidP="004451BD">
      <w:pPr>
        <w:pStyle w:val="a3"/>
        <w:rPr>
          <w:noProof/>
        </w:rPr>
      </w:pPr>
    </w:p>
    <w:p w:rsidR="00C37FE6" w:rsidRPr="00CE5666" w:rsidRDefault="000E1189" w:rsidP="00C003AC">
      <w:pPr>
        <w:pStyle w:val="a3"/>
        <w:jc w:val="center"/>
        <w:rPr>
          <w:bCs/>
        </w:rPr>
      </w:pPr>
      <w:r w:rsidRPr="00CE5666">
        <w:rPr>
          <w:bCs/>
        </w:rPr>
        <w:t>Удовлетворенность объемом, доступностью и качеством амбулаторно-поликлинической медицинской помощи по данным социологического опроса за 201</w:t>
      </w:r>
      <w:r w:rsidR="00343A48">
        <w:rPr>
          <w:bCs/>
        </w:rPr>
        <w:t>9</w:t>
      </w:r>
      <w:r w:rsidRPr="00CE5666">
        <w:rPr>
          <w:bCs/>
        </w:rPr>
        <w:t>-20</w:t>
      </w:r>
      <w:r w:rsidR="00343A48">
        <w:rPr>
          <w:bCs/>
        </w:rPr>
        <w:t>20</w:t>
      </w:r>
      <w:r w:rsidRPr="00CE5666">
        <w:rPr>
          <w:bCs/>
        </w:rPr>
        <w:t>гг.</w:t>
      </w:r>
    </w:p>
    <w:tbl>
      <w:tblPr>
        <w:tblW w:w="2936" w:type="dxa"/>
        <w:tblInd w:w="108" w:type="dxa"/>
        <w:tblLook w:val="04A0"/>
      </w:tblPr>
      <w:tblGrid>
        <w:gridCol w:w="2936"/>
      </w:tblGrid>
      <w:tr w:rsidR="00322AF2" w:rsidRPr="00322AF2" w:rsidTr="00322AF2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F2" w:rsidRPr="00322AF2" w:rsidRDefault="00322AF2" w:rsidP="00322AF2">
            <w:pPr>
              <w:rPr>
                <w:color w:val="000000"/>
              </w:rPr>
            </w:pPr>
            <w:r w:rsidRPr="00CE5666">
              <w:rPr>
                <w:color w:val="000000"/>
                <w:sz w:val="22"/>
                <w:szCs w:val="22"/>
              </w:rPr>
              <w:t>В</w:t>
            </w:r>
            <w:r w:rsidRPr="00322AF2">
              <w:rPr>
                <w:color w:val="000000"/>
                <w:sz w:val="22"/>
                <w:szCs w:val="22"/>
              </w:rPr>
              <w:t>сего опрошено:</w:t>
            </w:r>
          </w:p>
        </w:tc>
      </w:tr>
      <w:tr w:rsidR="00322AF2" w:rsidRPr="00322AF2" w:rsidTr="00CE5666">
        <w:trPr>
          <w:trHeight w:val="8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F2" w:rsidRPr="00322AF2" w:rsidRDefault="00322AF2" w:rsidP="00322AF2">
            <w:pPr>
              <w:rPr>
                <w:color w:val="000000"/>
              </w:rPr>
            </w:pPr>
          </w:p>
        </w:tc>
      </w:tr>
      <w:tr w:rsidR="00322AF2" w:rsidRPr="00322AF2" w:rsidTr="00322AF2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F2" w:rsidRPr="00322AF2" w:rsidRDefault="00322AF2" w:rsidP="00322AF2">
            <w:pPr>
              <w:rPr>
                <w:color w:val="000000"/>
              </w:rPr>
            </w:pPr>
          </w:p>
        </w:tc>
      </w:tr>
    </w:tbl>
    <w:p w:rsidR="00322AF2" w:rsidRDefault="00BC71DC" w:rsidP="004451BD">
      <w:pPr>
        <w:pStyle w:val="a3"/>
        <w:rPr>
          <w:b w:val="0"/>
          <w:color w:val="000000"/>
          <w:sz w:val="22"/>
          <w:szCs w:val="22"/>
        </w:rPr>
      </w:pPr>
      <w:r w:rsidRPr="00BC71DC">
        <w:rPr>
          <w:b w:val="0"/>
          <w:color w:val="000000"/>
          <w:sz w:val="22"/>
          <w:szCs w:val="22"/>
        </w:rPr>
        <w:t>201</w:t>
      </w:r>
      <w:r w:rsidR="00343A48">
        <w:rPr>
          <w:b w:val="0"/>
          <w:color w:val="000000"/>
          <w:sz w:val="22"/>
          <w:szCs w:val="22"/>
        </w:rPr>
        <w:t>9</w:t>
      </w:r>
      <w:r w:rsidRPr="00BC71DC">
        <w:rPr>
          <w:b w:val="0"/>
          <w:color w:val="000000"/>
          <w:sz w:val="22"/>
          <w:szCs w:val="22"/>
        </w:rPr>
        <w:t>г. -</w:t>
      </w:r>
      <w:r w:rsidR="00343A48">
        <w:rPr>
          <w:b w:val="0"/>
          <w:color w:val="000000"/>
          <w:sz w:val="22"/>
          <w:szCs w:val="22"/>
        </w:rPr>
        <w:t>1842</w:t>
      </w:r>
    </w:p>
    <w:p w:rsidR="009A5143" w:rsidRDefault="009A5143" w:rsidP="009A5143">
      <w:pPr>
        <w:pStyle w:val="a3"/>
        <w:rPr>
          <w:b w:val="0"/>
          <w:color w:val="000000"/>
          <w:sz w:val="22"/>
          <w:szCs w:val="22"/>
        </w:rPr>
      </w:pPr>
      <w:r w:rsidRPr="00BC71DC">
        <w:rPr>
          <w:b w:val="0"/>
          <w:color w:val="000000"/>
          <w:sz w:val="22"/>
          <w:szCs w:val="22"/>
        </w:rPr>
        <w:t>20</w:t>
      </w:r>
      <w:r w:rsidR="00343A48">
        <w:rPr>
          <w:b w:val="0"/>
          <w:color w:val="000000"/>
          <w:sz w:val="22"/>
          <w:szCs w:val="22"/>
        </w:rPr>
        <w:t>20</w:t>
      </w:r>
      <w:r w:rsidRPr="00BC71DC">
        <w:rPr>
          <w:b w:val="0"/>
          <w:color w:val="000000"/>
          <w:sz w:val="22"/>
          <w:szCs w:val="22"/>
        </w:rPr>
        <w:t>г. -</w:t>
      </w:r>
      <w:r w:rsidR="00343A48">
        <w:rPr>
          <w:b w:val="0"/>
          <w:color w:val="000000"/>
          <w:sz w:val="22"/>
          <w:szCs w:val="22"/>
        </w:rPr>
        <w:t>4190</w:t>
      </w:r>
    </w:p>
    <w:p w:rsidR="00343A48" w:rsidRDefault="00343A48" w:rsidP="009A5143">
      <w:pPr>
        <w:pStyle w:val="a3"/>
        <w:rPr>
          <w:b w:val="0"/>
          <w:color w:val="000000"/>
          <w:sz w:val="22"/>
          <w:szCs w:val="22"/>
        </w:rPr>
      </w:pPr>
    </w:p>
    <w:p w:rsidR="00343A48" w:rsidRDefault="00343A48" w:rsidP="009A5143">
      <w:pPr>
        <w:pStyle w:val="a3"/>
        <w:rPr>
          <w:b w:val="0"/>
          <w:color w:val="000000"/>
          <w:sz w:val="22"/>
          <w:szCs w:val="22"/>
        </w:rPr>
      </w:pPr>
    </w:p>
    <w:p w:rsidR="00C003AC" w:rsidRDefault="00343A48" w:rsidP="009A5143">
      <w:pPr>
        <w:pStyle w:val="a3"/>
        <w:rPr>
          <w:b w:val="0"/>
          <w:color w:val="000000"/>
          <w:sz w:val="22"/>
          <w:szCs w:val="22"/>
        </w:rPr>
      </w:pPr>
      <w:r w:rsidRPr="00343A48">
        <w:rPr>
          <w:b w:val="0"/>
          <w:color w:val="000000"/>
          <w:sz w:val="22"/>
          <w:szCs w:val="22"/>
        </w:rPr>
        <w:drawing>
          <wp:inline distT="0" distB="0" distL="0" distR="0">
            <wp:extent cx="5857875" cy="2743200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03AC" w:rsidRDefault="00C003AC" w:rsidP="009A5143">
      <w:pPr>
        <w:pStyle w:val="a3"/>
        <w:rPr>
          <w:b w:val="0"/>
          <w:color w:val="000000"/>
          <w:sz w:val="22"/>
          <w:szCs w:val="22"/>
        </w:rPr>
      </w:pPr>
    </w:p>
    <w:p w:rsidR="00E76F1D" w:rsidRDefault="00E76F1D" w:rsidP="009A5143">
      <w:pPr>
        <w:pStyle w:val="a3"/>
        <w:rPr>
          <w:b w:val="0"/>
          <w:color w:val="000000"/>
          <w:sz w:val="22"/>
          <w:szCs w:val="22"/>
        </w:rPr>
      </w:pPr>
    </w:p>
    <w:p w:rsidR="00930833" w:rsidRPr="00BC71DC" w:rsidRDefault="00A50437" w:rsidP="004451BD">
      <w:pPr>
        <w:pStyle w:val="a3"/>
        <w:rPr>
          <w:b w:val="0"/>
        </w:rPr>
      </w:pPr>
      <w:r>
        <w:rPr>
          <w:b w:val="0"/>
          <w:color w:val="000000"/>
          <w:sz w:val="22"/>
          <w:szCs w:val="22"/>
        </w:rPr>
        <w:t xml:space="preserve">Количество опрошенных лиц возросло на </w:t>
      </w:r>
      <w:r w:rsidR="00B15855">
        <w:rPr>
          <w:b w:val="0"/>
          <w:color w:val="000000"/>
          <w:sz w:val="22"/>
          <w:szCs w:val="22"/>
        </w:rPr>
        <w:t xml:space="preserve">2348 </w:t>
      </w:r>
      <w:r>
        <w:rPr>
          <w:b w:val="0"/>
          <w:color w:val="000000"/>
          <w:sz w:val="22"/>
          <w:szCs w:val="22"/>
        </w:rPr>
        <w:t>человека.</w:t>
      </w:r>
    </w:p>
    <w:p w:rsidR="00CE5666" w:rsidRDefault="00AE6F04" w:rsidP="00930833">
      <w:pPr>
        <w:pStyle w:val="a3"/>
        <w:rPr>
          <w:b w:val="0"/>
        </w:rPr>
      </w:pPr>
      <w:proofErr w:type="gramStart"/>
      <w:r>
        <w:rPr>
          <w:b w:val="0"/>
        </w:rPr>
        <w:t>Большая часть опрошенных, которые получали лечение в амбулаторно-поликлинических условиях  удовлетворен</w:t>
      </w:r>
      <w:r w:rsidR="00834173">
        <w:rPr>
          <w:b w:val="0"/>
        </w:rPr>
        <w:t xml:space="preserve">а качеством медицинской помощи и </w:t>
      </w:r>
      <w:r>
        <w:rPr>
          <w:b w:val="0"/>
        </w:rPr>
        <w:t>п</w:t>
      </w:r>
      <w:r w:rsidR="00930833">
        <w:rPr>
          <w:b w:val="0"/>
        </w:rPr>
        <w:t xml:space="preserve">о сравнению с прошлым отчетным периодом удельный вес респондентов, удовлетворенных качеством медицинской помощи </w:t>
      </w:r>
      <w:r w:rsidR="00834173">
        <w:rPr>
          <w:b w:val="0"/>
        </w:rPr>
        <w:t xml:space="preserve">повысился </w:t>
      </w:r>
      <w:r w:rsidR="00930833">
        <w:rPr>
          <w:b w:val="0"/>
        </w:rPr>
        <w:t xml:space="preserve"> с </w:t>
      </w:r>
      <w:r w:rsidR="00B15855">
        <w:rPr>
          <w:b w:val="0"/>
        </w:rPr>
        <w:t>81,4%</w:t>
      </w:r>
      <w:r w:rsidR="00930833">
        <w:rPr>
          <w:b w:val="0"/>
        </w:rPr>
        <w:t xml:space="preserve"> до </w:t>
      </w:r>
      <w:r w:rsidR="00B15855">
        <w:rPr>
          <w:b w:val="0"/>
        </w:rPr>
        <w:t>85,8</w:t>
      </w:r>
      <w:r w:rsidR="00930833">
        <w:rPr>
          <w:b w:val="0"/>
        </w:rPr>
        <w:t xml:space="preserve">%. </w:t>
      </w:r>
      <w:proofErr w:type="gramEnd"/>
    </w:p>
    <w:p w:rsidR="00173B8D" w:rsidRDefault="00173B8D" w:rsidP="00930833">
      <w:pPr>
        <w:pStyle w:val="a3"/>
        <w:rPr>
          <w:b w:val="0"/>
        </w:rPr>
      </w:pPr>
      <w:r>
        <w:rPr>
          <w:b w:val="0"/>
        </w:rPr>
        <w:t xml:space="preserve"> </w:t>
      </w:r>
    </w:p>
    <w:p w:rsidR="00173B8D" w:rsidRDefault="00173B8D" w:rsidP="00930833">
      <w:pPr>
        <w:pStyle w:val="a3"/>
        <w:rPr>
          <w:b w:val="0"/>
        </w:rPr>
      </w:pPr>
      <w:r>
        <w:rPr>
          <w:b w:val="0"/>
        </w:rPr>
        <w:t>Отдельно были опрошены пациенты по профилям «онкология», «</w:t>
      </w:r>
      <w:proofErr w:type="spellStart"/>
      <w:proofErr w:type="gramStart"/>
      <w:r>
        <w:rPr>
          <w:b w:val="0"/>
        </w:rPr>
        <w:t>сердечно-сосудистые</w:t>
      </w:r>
      <w:proofErr w:type="spellEnd"/>
      <w:proofErr w:type="gramEnd"/>
      <w:r>
        <w:rPr>
          <w:b w:val="0"/>
        </w:rPr>
        <w:t xml:space="preserve"> заболевания», была охвачена категория несовершеннолетних пациентов.</w:t>
      </w:r>
    </w:p>
    <w:p w:rsidR="00B15855" w:rsidRDefault="00B15855" w:rsidP="00B15855">
      <w:pPr>
        <w:pStyle w:val="a3"/>
        <w:rPr>
          <w:b w:val="0"/>
        </w:rPr>
      </w:pPr>
      <w:r>
        <w:rPr>
          <w:b w:val="0"/>
        </w:rPr>
        <w:t xml:space="preserve">Удельный вес удовлетворенных оказанной медицинской помощью по данным выборкам </w:t>
      </w:r>
      <w:proofErr w:type="gramStart"/>
      <w:r>
        <w:rPr>
          <w:b w:val="0"/>
        </w:rPr>
        <w:t>составляет</w:t>
      </w:r>
      <w:proofErr w:type="gramEnd"/>
      <w:r>
        <w:rPr>
          <w:b w:val="0"/>
        </w:rPr>
        <w:t xml:space="preserve"> как и в прошлом году более 70,0%.</w:t>
      </w:r>
    </w:p>
    <w:p w:rsidR="00B15855" w:rsidRDefault="00B15855" w:rsidP="00B15855">
      <w:pPr>
        <w:pStyle w:val="a3"/>
        <w:rPr>
          <w:b w:val="0"/>
        </w:rPr>
      </w:pPr>
    </w:p>
    <w:tbl>
      <w:tblPr>
        <w:tblW w:w="8888" w:type="dxa"/>
        <w:tblInd w:w="93" w:type="dxa"/>
        <w:tblLook w:val="04A0"/>
      </w:tblPr>
      <w:tblGrid>
        <w:gridCol w:w="3040"/>
        <w:gridCol w:w="1425"/>
        <w:gridCol w:w="1871"/>
        <w:gridCol w:w="1425"/>
        <w:gridCol w:w="1871"/>
      </w:tblGrid>
      <w:tr w:rsidR="00B15855" w:rsidRPr="00B15855" w:rsidTr="00B15855">
        <w:trPr>
          <w:trHeight w:val="103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55" w:rsidRPr="00B15855" w:rsidRDefault="00B15855" w:rsidP="00B15855">
            <w:pPr>
              <w:rPr>
                <w:rFonts w:ascii="Calibri" w:hAnsi="Calibri"/>
                <w:sz w:val="22"/>
                <w:szCs w:val="22"/>
              </w:rPr>
            </w:pPr>
            <w:r w:rsidRPr="00B1585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5855">
              <w:rPr>
                <w:rFonts w:ascii="Calibri" w:hAnsi="Calibri"/>
                <w:sz w:val="22"/>
                <w:szCs w:val="22"/>
              </w:rPr>
              <w:t>2019г.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5855">
              <w:rPr>
                <w:rFonts w:ascii="Calibri" w:hAnsi="Calibri"/>
                <w:sz w:val="22"/>
                <w:szCs w:val="22"/>
              </w:rPr>
              <w:t xml:space="preserve">2020г. </w:t>
            </w:r>
          </w:p>
        </w:tc>
      </w:tr>
      <w:tr w:rsidR="00B15855" w:rsidRPr="00B15855" w:rsidTr="00B15855">
        <w:trPr>
          <w:trHeight w:val="13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rPr>
                <w:rFonts w:ascii="Calibri" w:hAnsi="Calibri"/>
                <w:sz w:val="22"/>
                <w:szCs w:val="22"/>
              </w:rPr>
            </w:pPr>
            <w:r w:rsidRPr="00B1585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B15855">
              <w:rPr>
                <w:sz w:val="22"/>
                <w:szCs w:val="22"/>
              </w:rPr>
              <w:t>опрошенных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Уд</w:t>
            </w:r>
            <w:proofErr w:type="gramStart"/>
            <w:r w:rsidRPr="00B15855">
              <w:rPr>
                <w:sz w:val="22"/>
                <w:szCs w:val="22"/>
              </w:rPr>
              <w:t>.</w:t>
            </w:r>
            <w:proofErr w:type="gramEnd"/>
            <w:r w:rsidRPr="00B15855">
              <w:rPr>
                <w:sz w:val="22"/>
                <w:szCs w:val="22"/>
              </w:rPr>
              <w:t xml:space="preserve"> </w:t>
            </w:r>
            <w:proofErr w:type="gramStart"/>
            <w:r w:rsidRPr="00B15855">
              <w:rPr>
                <w:sz w:val="22"/>
                <w:szCs w:val="22"/>
              </w:rPr>
              <w:t>в</w:t>
            </w:r>
            <w:proofErr w:type="gramEnd"/>
            <w:r w:rsidRPr="00B15855">
              <w:rPr>
                <w:sz w:val="22"/>
                <w:szCs w:val="22"/>
              </w:rPr>
              <w:t>ес удовлетворенных мед. помощью,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B15855">
              <w:rPr>
                <w:sz w:val="22"/>
                <w:szCs w:val="22"/>
              </w:rPr>
              <w:t>опрошенных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Уд</w:t>
            </w:r>
            <w:proofErr w:type="gramStart"/>
            <w:r w:rsidRPr="00B15855">
              <w:rPr>
                <w:sz w:val="22"/>
                <w:szCs w:val="22"/>
              </w:rPr>
              <w:t>.</w:t>
            </w:r>
            <w:proofErr w:type="gramEnd"/>
            <w:r w:rsidRPr="00B15855">
              <w:rPr>
                <w:sz w:val="22"/>
                <w:szCs w:val="22"/>
              </w:rPr>
              <w:t xml:space="preserve"> </w:t>
            </w:r>
            <w:proofErr w:type="gramStart"/>
            <w:r w:rsidRPr="00B15855">
              <w:rPr>
                <w:sz w:val="22"/>
                <w:szCs w:val="22"/>
              </w:rPr>
              <w:t>в</w:t>
            </w:r>
            <w:proofErr w:type="gramEnd"/>
            <w:r w:rsidRPr="00B15855">
              <w:rPr>
                <w:sz w:val="22"/>
                <w:szCs w:val="22"/>
              </w:rPr>
              <w:t>ес удовлетворенных мед. помощью, %</w:t>
            </w:r>
          </w:p>
        </w:tc>
      </w:tr>
      <w:tr w:rsidR="00B15855" w:rsidRPr="00B15855" w:rsidTr="00B15855">
        <w:trPr>
          <w:trHeight w:val="10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116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77,6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82,1</w:t>
            </w:r>
          </w:p>
        </w:tc>
      </w:tr>
      <w:tr w:rsidR="00B15855" w:rsidRPr="00B15855" w:rsidTr="00B15855">
        <w:trPr>
          <w:trHeight w:val="14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по профилю "</w:t>
            </w:r>
            <w:proofErr w:type="spellStart"/>
            <w:proofErr w:type="gramStart"/>
            <w:r w:rsidRPr="00B15855">
              <w:rPr>
                <w:sz w:val="22"/>
                <w:szCs w:val="22"/>
              </w:rPr>
              <w:t>сердечно-сосудистые</w:t>
            </w:r>
            <w:proofErr w:type="spellEnd"/>
            <w:proofErr w:type="gramEnd"/>
            <w:r w:rsidRPr="00B15855">
              <w:rPr>
                <w:sz w:val="22"/>
                <w:szCs w:val="22"/>
              </w:rP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77,6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71,1</w:t>
            </w:r>
          </w:p>
        </w:tc>
      </w:tr>
      <w:tr w:rsidR="00B15855" w:rsidRPr="00B15855" w:rsidTr="00B15855">
        <w:trPr>
          <w:trHeight w:val="83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несовершеннолетним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77,6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855" w:rsidRPr="00B15855" w:rsidRDefault="00B15855" w:rsidP="00B15855">
            <w:pPr>
              <w:jc w:val="center"/>
              <w:rPr>
                <w:sz w:val="22"/>
                <w:szCs w:val="22"/>
              </w:rPr>
            </w:pPr>
            <w:r w:rsidRPr="00B15855">
              <w:rPr>
                <w:sz w:val="22"/>
                <w:szCs w:val="22"/>
              </w:rPr>
              <w:t>77,8</w:t>
            </w:r>
          </w:p>
        </w:tc>
      </w:tr>
    </w:tbl>
    <w:p w:rsidR="00B15855" w:rsidRDefault="00B15855" w:rsidP="00B15855">
      <w:pPr>
        <w:pStyle w:val="a3"/>
        <w:rPr>
          <w:b w:val="0"/>
        </w:rPr>
      </w:pPr>
    </w:p>
    <w:p w:rsidR="00B15855" w:rsidRDefault="00B15855" w:rsidP="00930833">
      <w:pPr>
        <w:pStyle w:val="a3"/>
        <w:rPr>
          <w:b w:val="0"/>
        </w:rPr>
      </w:pPr>
    </w:p>
    <w:p w:rsidR="00173B8D" w:rsidRDefault="00173B8D" w:rsidP="00930833">
      <w:pPr>
        <w:pStyle w:val="a3"/>
        <w:rPr>
          <w:b w:val="0"/>
        </w:rPr>
      </w:pPr>
    </w:p>
    <w:p w:rsidR="00B15855" w:rsidRDefault="00B15855" w:rsidP="00930833">
      <w:pPr>
        <w:pStyle w:val="a3"/>
        <w:rPr>
          <w:b w:val="0"/>
        </w:rPr>
      </w:pPr>
    </w:p>
    <w:p w:rsidR="00B15855" w:rsidRDefault="00B15855" w:rsidP="00930833">
      <w:pPr>
        <w:pStyle w:val="a3"/>
        <w:rPr>
          <w:b w:val="0"/>
        </w:rPr>
      </w:pPr>
    </w:p>
    <w:p w:rsidR="00B15855" w:rsidRPr="00CE5666" w:rsidRDefault="00B15855" w:rsidP="00930833">
      <w:pPr>
        <w:pStyle w:val="a3"/>
        <w:rPr>
          <w:b w:val="0"/>
        </w:rPr>
      </w:pPr>
    </w:p>
    <w:p w:rsidR="00C003AC" w:rsidRDefault="00C003AC" w:rsidP="00C003AC">
      <w:pPr>
        <w:pStyle w:val="a3"/>
        <w:rPr>
          <w:bCs/>
        </w:rPr>
      </w:pPr>
    </w:p>
    <w:p w:rsidR="00C003AC" w:rsidRDefault="00C003AC" w:rsidP="00C003AC">
      <w:pPr>
        <w:pStyle w:val="a3"/>
        <w:jc w:val="center"/>
        <w:rPr>
          <w:bCs/>
        </w:rPr>
      </w:pPr>
      <w:proofErr w:type="gramStart"/>
      <w:r w:rsidRPr="00C003AC">
        <w:rPr>
          <w:bCs/>
        </w:rPr>
        <w:t xml:space="preserve">Удовлетворенность объемом, доступностью и качеством медицинской помощи в МО, </w:t>
      </w:r>
      <w:r w:rsidRPr="00C003AC">
        <w:rPr>
          <w:noProof/>
        </w:rPr>
        <w:t>оказывающих первичную медико-санит</w:t>
      </w:r>
      <w:r>
        <w:rPr>
          <w:noProof/>
        </w:rPr>
        <w:t>а</w:t>
      </w:r>
      <w:r w:rsidRPr="00C003AC">
        <w:rPr>
          <w:noProof/>
        </w:rPr>
        <w:t>рную помощь амбулаторно, предусматривающих планировочные решения внутренних пространств, обеспечивающих комфортность пребывания пациентов, включая организацию открытой регистратуры с инфоматом, электронного табло с расписанием приема врачей, колл-центра, системы навигации, зоны комфортного пребывания в холлах и оснащени</w:t>
      </w:r>
      <w:r>
        <w:rPr>
          <w:noProof/>
        </w:rPr>
        <w:t xml:space="preserve">е входа автоматическими дверями </w:t>
      </w:r>
      <w:r w:rsidRPr="00CE5666">
        <w:rPr>
          <w:bCs/>
        </w:rPr>
        <w:t>по данным социологического опроса за 201</w:t>
      </w:r>
      <w:r w:rsidR="00B15855">
        <w:rPr>
          <w:bCs/>
        </w:rPr>
        <w:t>9</w:t>
      </w:r>
      <w:r w:rsidRPr="00CE5666">
        <w:rPr>
          <w:bCs/>
        </w:rPr>
        <w:t>-20</w:t>
      </w:r>
      <w:r w:rsidR="00B15855">
        <w:rPr>
          <w:bCs/>
        </w:rPr>
        <w:t>20</w:t>
      </w:r>
      <w:r w:rsidRPr="00CE5666">
        <w:rPr>
          <w:bCs/>
        </w:rPr>
        <w:t>гг.</w:t>
      </w:r>
      <w:proofErr w:type="gramEnd"/>
    </w:p>
    <w:p w:rsidR="00C003AC" w:rsidRPr="00C003AC" w:rsidRDefault="00C003AC" w:rsidP="00C003AC">
      <w:pPr>
        <w:pStyle w:val="a3"/>
        <w:rPr>
          <w:b w:val="0"/>
          <w:bCs/>
        </w:rPr>
      </w:pPr>
    </w:p>
    <w:p w:rsidR="00C003AC" w:rsidRPr="00B90E42" w:rsidRDefault="00C003AC" w:rsidP="00C003AC">
      <w:pPr>
        <w:pStyle w:val="a3"/>
        <w:rPr>
          <w:b w:val="0"/>
          <w:noProof/>
        </w:rPr>
      </w:pPr>
      <w:r w:rsidRPr="00C003AC">
        <w:rPr>
          <w:b w:val="0"/>
          <w:bCs/>
        </w:rPr>
        <w:t>В 20</w:t>
      </w:r>
      <w:r w:rsidR="00B15855">
        <w:rPr>
          <w:b w:val="0"/>
          <w:bCs/>
        </w:rPr>
        <w:t>20</w:t>
      </w:r>
      <w:r w:rsidRPr="00C003AC">
        <w:rPr>
          <w:b w:val="0"/>
          <w:bCs/>
        </w:rPr>
        <w:t>г.</w:t>
      </w:r>
      <w:r w:rsidR="00A50437">
        <w:rPr>
          <w:b w:val="0"/>
          <w:bCs/>
        </w:rPr>
        <w:t xml:space="preserve"> впервые </w:t>
      </w:r>
      <w:r w:rsidRPr="00C003AC">
        <w:rPr>
          <w:b w:val="0"/>
          <w:bCs/>
        </w:rPr>
        <w:t xml:space="preserve"> </w:t>
      </w:r>
      <w:r w:rsidRPr="00B90E42">
        <w:rPr>
          <w:b w:val="0"/>
          <w:noProof/>
        </w:rPr>
        <w:t xml:space="preserve">в </w:t>
      </w:r>
      <w:r>
        <w:rPr>
          <w:b w:val="0"/>
          <w:noProof/>
        </w:rPr>
        <w:t xml:space="preserve"> медицинских организациях</w:t>
      </w:r>
      <w:r w:rsidR="00B15855">
        <w:rPr>
          <w:b w:val="0"/>
          <w:noProof/>
        </w:rPr>
        <w:t>,</w:t>
      </w:r>
      <w:r>
        <w:rPr>
          <w:b w:val="0"/>
          <w:noProof/>
        </w:rPr>
        <w:t xml:space="preserve"> оказывающих первичную медико-санит</w:t>
      </w:r>
      <w:r w:rsidR="00B15855">
        <w:rPr>
          <w:b w:val="0"/>
          <w:noProof/>
        </w:rPr>
        <w:t>а</w:t>
      </w:r>
      <w:r>
        <w:rPr>
          <w:b w:val="0"/>
          <w:noProof/>
        </w:rPr>
        <w:t>рную помощь амбулаторно, предусматривающих планировочные решения внутренних пространств, обеспечивающих комфортность пребывания пациентов, включая организацию открытой регистратуры с инфоматом, электронного табло с расписанием приема врачей, колл-центра, системы навигации, зоны комфортного пребывания в холлах и оснащение входа автоматическими дверями</w:t>
      </w:r>
      <w:r w:rsidR="00A50437">
        <w:rPr>
          <w:b w:val="0"/>
          <w:noProof/>
        </w:rPr>
        <w:t>,</w:t>
      </w:r>
      <w:r>
        <w:rPr>
          <w:b w:val="0"/>
          <w:noProof/>
        </w:rPr>
        <w:t xml:space="preserve"> проводилось анкетирование респондентов.</w:t>
      </w:r>
    </w:p>
    <w:p w:rsidR="00C003AC" w:rsidRPr="00C003AC" w:rsidRDefault="00C003AC" w:rsidP="00C003AC">
      <w:pPr>
        <w:pStyle w:val="a3"/>
        <w:rPr>
          <w:b w:val="0"/>
          <w:bCs/>
        </w:rPr>
      </w:pPr>
    </w:p>
    <w:tbl>
      <w:tblPr>
        <w:tblW w:w="2936" w:type="dxa"/>
        <w:tblInd w:w="108" w:type="dxa"/>
        <w:tblLook w:val="04A0"/>
      </w:tblPr>
      <w:tblGrid>
        <w:gridCol w:w="2936"/>
      </w:tblGrid>
      <w:tr w:rsidR="00C003AC" w:rsidRPr="00322AF2" w:rsidTr="003B675A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AC" w:rsidRPr="00322AF2" w:rsidRDefault="00C003AC" w:rsidP="003B675A">
            <w:pPr>
              <w:rPr>
                <w:color w:val="000000"/>
              </w:rPr>
            </w:pPr>
            <w:r w:rsidRPr="00CE5666">
              <w:rPr>
                <w:color w:val="000000"/>
                <w:sz w:val="22"/>
                <w:szCs w:val="22"/>
              </w:rPr>
              <w:t>В</w:t>
            </w:r>
            <w:r w:rsidRPr="00322AF2">
              <w:rPr>
                <w:color w:val="000000"/>
                <w:sz w:val="22"/>
                <w:szCs w:val="22"/>
              </w:rPr>
              <w:t>сего опрошено:</w:t>
            </w:r>
          </w:p>
        </w:tc>
      </w:tr>
      <w:tr w:rsidR="00C003AC" w:rsidRPr="00322AF2" w:rsidTr="003B675A">
        <w:trPr>
          <w:trHeight w:val="8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AC" w:rsidRPr="00322AF2" w:rsidRDefault="00C003AC" w:rsidP="003B675A">
            <w:pPr>
              <w:rPr>
                <w:color w:val="000000"/>
              </w:rPr>
            </w:pPr>
          </w:p>
        </w:tc>
      </w:tr>
      <w:tr w:rsidR="00C003AC" w:rsidRPr="00322AF2" w:rsidTr="003B675A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AC" w:rsidRPr="00322AF2" w:rsidRDefault="00C003AC" w:rsidP="003B675A">
            <w:pPr>
              <w:rPr>
                <w:color w:val="000000"/>
              </w:rPr>
            </w:pPr>
          </w:p>
        </w:tc>
      </w:tr>
    </w:tbl>
    <w:p w:rsidR="00C003AC" w:rsidRDefault="00C003AC" w:rsidP="00C003AC">
      <w:pPr>
        <w:pStyle w:val="a3"/>
        <w:rPr>
          <w:b w:val="0"/>
          <w:color w:val="000000"/>
          <w:sz w:val="22"/>
          <w:szCs w:val="22"/>
        </w:rPr>
      </w:pPr>
      <w:r w:rsidRPr="00BC71DC">
        <w:rPr>
          <w:b w:val="0"/>
          <w:color w:val="000000"/>
          <w:sz w:val="22"/>
          <w:szCs w:val="22"/>
        </w:rPr>
        <w:t>201</w:t>
      </w:r>
      <w:r w:rsidR="00B15855">
        <w:rPr>
          <w:b w:val="0"/>
          <w:color w:val="000000"/>
          <w:sz w:val="22"/>
          <w:szCs w:val="22"/>
        </w:rPr>
        <w:t>9</w:t>
      </w:r>
      <w:r w:rsidRPr="00BC71DC">
        <w:rPr>
          <w:b w:val="0"/>
          <w:color w:val="000000"/>
          <w:sz w:val="22"/>
          <w:szCs w:val="22"/>
        </w:rPr>
        <w:t>г. -</w:t>
      </w:r>
      <w:r w:rsidR="00B15855">
        <w:rPr>
          <w:b w:val="0"/>
          <w:color w:val="000000"/>
          <w:sz w:val="22"/>
          <w:szCs w:val="22"/>
        </w:rPr>
        <w:t>1157</w:t>
      </w:r>
    </w:p>
    <w:p w:rsidR="00C003AC" w:rsidRDefault="00C003AC" w:rsidP="00C003AC">
      <w:pPr>
        <w:pStyle w:val="a3"/>
        <w:rPr>
          <w:b w:val="0"/>
          <w:color w:val="000000"/>
          <w:sz w:val="22"/>
          <w:szCs w:val="22"/>
        </w:rPr>
      </w:pPr>
      <w:r w:rsidRPr="00BC71DC">
        <w:rPr>
          <w:b w:val="0"/>
          <w:color w:val="000000"/>
          <w:sz w:val="22"/>
          <w:szCs w:val="22"/>
        </w:rPr>
        <w:t>20</w:t>
      </w:r>
      <w:r w:rsidR="00B15855">
        <w:rPr>
          <w:b w:val="0"/>
          <w:color w:val="000000"/>
          <w:sz w:val="22"/>
          <w:szCs w:val="22"/>
        </w:rPr>
        <w:t>20</w:t>
      </w:r>
      <w:r w:rsidRPr="00BC71DC">
        <w:rPr>
          <w:b w:val="0"/>
          <w:color w:val="000000"/>
          <w:sz w:val="22"/>
          <w:szCs w:val="22"/>
        </w:rPr>
        <w:t>г.</w:t>
      </w:r>
      <w:r w:rsidR="00030831">
        <w:rPr>
          <w:b w:val="0"/>
          <w:color w:val="000000"/>
          <w:sz w:val="22"/>
          <w:szCs w:val="22"/>
        </w:rPr>
        <w:t>-</w:t>
      </w:r>
      <w:r w:rsidRPr="00BC71DC">
        <w:rPr>
          <w:b w:val="0"/>
          <w:color w:val="000000"/>
          <w:sz w:val="22"/>
          <w:szCs w:val="22"/>
        </w:rPr>
        <w:t xml:space="preserve"> </w:t>
      </w:r>
      <w:r w:rsidR="00B15855">
        <w:rPr>
          <w:b w:val="0"/>
          <w:color w:val="000000"/>
          <w:sz w:val="22"/>
          <w:szCs w:val="22"/>
        </w:rPr>
        <w:t>3550</w:t>
      </w:r>
    </w:p>
    <w:p w:rsidR="00777B31" w:rsidRDefault="00777B31" w:rsidP="00C003AC">
      <w:pPr>
        <w:pStyle w:val="a3"/>
        <w:rPr>
          <w:b w:val="0"/>
          <w:color w:val="000000"/>
          <w:sz w:val="22"/>
          <w:szCs w:val="22"/>
        </w:rPr>
      </w:pPr>
    </w:p>
    <w:p w:rsidR="00777B31" w:rsidRDefault="00777B31" w:rsidP="00C003AC">
      <w:pPr>
        <w:pStyle w:val="a3"/>
        <w:rPr>
          <w:b w:val="0"/>
          <w:color w:val="000000"/>
          <w:sz w:val="22"/>
          <w:szCs w:val="22"/>
        </w:rPr>
      </w:pPr>
      <w:r w:rsidRPr="00777B31">
        <w:rPr>
          <w:b w:val="0"/>
          <w:color w:val="000000"/>
          <w:sz w:val="22"/>
          <w:szCs w:val="22"/>
        </w:rPr>
        <w:drawing>
          <wp:inline distT="0" distB="0" distL="0" distR="0">
            <wp:extent cx="6067425" cy="2743200"/>
            <wp:effectExtent l="19050" t="0" r="9525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03AC" w:rsidRPr="00CE5666" w:rsidRDefault="00C003AC" w:rsidP="00C003AC">
      <w:pPr>
        <w:pStyle w:val="a3"/>
        <w:rPr>
          <w:b w:val="0"/>
        </w:rPr>
      </w:pPr>
    </w:p>
    <w:p w:rsidR="00CF48EF" w:rsidRPr="00CE5666" w:rsidRDefault="00CF48EF" w:rsidP="00C003AC">
      <w:pPr>
        <w:pStyle w:val="a3"/>
        <w:jc w:val="left"/>
        <w:rPr>
          <w:b w:val="0"/>
        </w:rPr>
      </w:pPr>
    </w:p>
    <w:p w:rsidR="00C003AC" w:rsidRDefault="00C003AC" w:rsidP="008C04FA">
      <w:pPr>
        <w:pStyle w:val="a3"/>
        <w:rPr>
          <w:bCs/>
        </w:rPr>
      </w:pPr>
    </w:p>
    <w:p w:rsidR="00171252" w:rsidRPr="00030831" w:rsidRDefault="00777B31" w:rsidP="00030831">
      <w:pPr>
        <w:pStyle w:val="a3"/>
        <w:rPr>
          <w:b w:val="0"/>
          <w:bCs/>
        </w:rPr>
      </w:pPr>
      <w:r>
        <w:rPr>
          <w:b w:val="0"/>
          <w:bCs/>
        </w:rPr>
        <w:t>Как и в</w:t>
      </w:r>
      <w:r w:rsidR="00030831" w:rsidRPr="00030831">
        <w:rPr>
          <w:b w:val="0"/>
          <w:bCs/>
        </w:rPr>
        <w:t xml:space="preserve"> 2019г. удовлетворенность оказанной медицинской помощью составила</w:t>
      </w:r>
      <w:r>
        <w:rPr>
          <w:b w:val="0"/>
          <w:bCs/>
        </w:rPr>
        <w:t xml:space="preserve"> более</w:t>
      </w:r>
      <w:r w:rsidR="00030831" w:rsidRPr="00030831">
        <w:rPr>
          <w:b w:val="0"/>
          <w:bCs/>
        </w:rPr>
        <w:t xml:space="preserve"> </w:t>
      </w:r>
      <w:r>
        <w:rPr>
          <w:b w:val="0"/>
          <w:bCs/>
        </w:rPr>
        <w:t>80,0</w:t>
      </w:r>
      <w:r w:rsidR="00030831" w:rsidRPr="00030831">
        <w:rPr>
          <w:b w:val="0"/>
          <w:bCs/>
        </w:rPr>
        <w:t>%.</w:t>
      </w:r>
    </w:p>
    <w:p w:rsidR="00030831" w:rsidRDefault="00030831" w:rsidP="00C003AC">
      <w:pPr>
        <w:pStyle w:val="a3"/>
        <w:jc w:val="center"/>
        <w:rPr>
          <w:bCs/>
        </w:rPr>
      </w:pPr>
    </w:p>
    <w:p w:rsidR="00030831" w:rsidRDefault="00030831" w:rsidP="00030831">
      <w:pPr>
        <w:pStyle w:val="a3"/>
        <w:rPr>
          <w:b w:val="0"/>
        </w:rPr>
      </w:pPr>
      <w:r>
        <w:rPr>
          <w:b w:val="0"/>
        </w:rPr>
        <w:t>Отдельно были опрошены пациенты по профилям «онкология», «</w:t>
      </w:r>
      <w:proofErr w:type="spellStart"/>
      <w:proofErr w:type="gramStart"/>
      <w:r>
        <w:rPr>
          <w:b w:val="0"/>
        </w:rPr>
        <w:t>сердечно-сосудистые</w:t>
      </w:r>
      <w:proofErr w:type="spellEnd"/>
      <w:proofErr w:type="gramEnd"/>
      <w:r>
        <w:rPr>
          <w:b w:val="0"/>
        </w:rPr>
        <w:t xml:space="preserve"> заболевания», была охвачена категория несовершеннолетних пациентов.</w:t>
      </w:r>
    </w:p>
    <w:p w:rsidR="00777B31" w:rsidRDefault="00777B31" w:rsidP="00030831">
      <w:pPr>
        <w:pStyle w:val="a3"/>
        <w:rPr>
          <w:b w:val="0"/>
        </w:rPr>
      </w:pPr>
    </w:p>
    <w:tbl>
      <w:tblPr>
        <w:tblW w:w="8888" w:type="dxa"/>
        <w:tblInd w:w="93" w:type="dxa"/>
        <w:tblLook w:val="04A0"/>
      </w:tblPr>
      <w:tblGrid>
        <w:gridCol w:w="3040"/>
        <w:gridCol w:w="1425"/>
        <w:gridCol w:w="1871"/>
        <w:gridCol w:w="1425"/>
        <w:gridCol w:w="1871"/>
      </w:tblGrid>
      <w:tr w:rsidR="00777B31" w:rsidRPr="00777B31" w:rsidTr="00777B31">
        <w:trPr>
          <w:trHeight w:val="103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31" w:rsidRPr="00777B31" w:rsidRDefault="00777B31" w:rsidP="00777B31">
            <w:pPr>
              <w:rPr>
                <w:rFonts w:ascii="Calibri" w:hAnsi="Calibri"/>
                <w:sz w:val="22"/>
                <w:szCs w:val="22"/>
              </w:rPr>
            </w:pPr>
            <w:r w:rsidRPr="00777B3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7B31">
              <w:rPr>
                <w:rFonts w:ascii="Calibri" w:hAnsi="Calibri"/>
                <w:sz w:val="22"/>
                <w:szCs w:val="22"/>
              </w:rPr>
              <w:t>2019г.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7B31">
              <w:rPr>
                <w:rFonts w:ascii="Calibri" w:hAnsi="Calibri"/>
                <w:sz w:val="22"/>
                <w:szCs w:val="22"/>
              </w:rPr>
              <w:t xml:space="preserve">2020г. </w:t>
            </w:r>
          </w:p>
        </w:tc>
      </w:tr>
      <w:tr w:rsidR="00777B31" w:rsidRPr="00777B31" w:rsidTr="00777B31">
        <w:trPr>
          <w:trHeight w:val="10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rPr>
                <w:rFonts w:ascii="Calibri" w:hAnsi="Calibri"/>
                <w:sz w:val="22"/>
                <w:szCs w:val="22"/>
              </w:rPr>
            </w:pPr>
            <w:r w:rsidRPr="00777B3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777B31">
              <w:rPr>
                <w:sz w:val="22"/>
                <w:szCs w:val="22"/>
              </w:rPr>
              <w:t>опрошенных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Уд</w:t>
            </w:r>
            <w:proofErr w:type="gramStart"/>
            <w:r w:rsidRPr="00777B31">
              <w:rPr>
                <w:sz w:val="22"/>
                <w:szCs w:val="22"/>
              </w:rPr>
              <w:t>.</w:t>
            </w:r>
            <w:proofErr w:type="gramEnd"/>
            <w:r w:rsidRPr="00777B31">
              <w:rPr>
                <w:sz w:val="22"/>
                <w:szCs w:val="22"/>
              </w:rPr>
              <w:t xml:space="preserve"> </w:t>
            </w:r>
            <w:proofErr w:type="gramStart"/>
            <w:r w:rsidRPr="00777B31">
              <w:rPr>
                <w:sz w:val="22"/>
                <w:szCs w:val="22"/>
              </w:rPr>
              <w:t>в</w:t>
            </w:r>
            <w:proofErr w:type="gramEnd"/>
            <w:r w:rsidRPr="00777B31">
              <w:rPr>
                <w:sz w:val="22"/>
                <w:szCs w:val="22"/>
              </w:rPr>
              <w:t>ес удовлетворенных мед. помощью,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777B31">
              <w:rPr>
                <w:sz w:val="22"/>
                <w:szCs w:val="22"/>
              </w:rPr>
              <w:t>опрошенных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Уд</w:t>
            </w:r>
            <w:proofErr w:type="gramStart"/>
            <w:r w:rsidRPr="00777B31">
              <w:rPr>
                <w:sz w:val="22"/>
                <w:szCs w:val="22"/>
              </w:rPr>
              <w:t>.</w:t>
            </w:r>
            <w:proofErr w:type="gramEnd"/>
            <w:r w:rsidRPr="00777B31">
              <w:rPr>
                <w:sz w:val="22"/>
                <w:szCs w:val="22"/>
              </w:rPr>
              <w:t xml:space="preserve"> </w:t>
            </w:r>
            <w:proofErr w:type="gramStart"/>
            <w:r w:rsidRPr="00777B31">
              <w:rPr>
                <w:sz w:val="22"/>
                <w:szCs w:val="22"/>
              </w:rPr>
              <w:t>в</w:t>
            </w:r>
            <w:proofErr w:type="gramEnd"/>
            <w:r w:rsidRPr="00777B31">
              <w:rPr>
                <w:sz w:val="22"/>
                <w:szCs w:val="22"/>
              </w:rPr>
              <w:t>ес удовлетворенных мед. помощью, %</w:t>
            </w:r>
          </w:p>
        </w:tc>
      </w:tr>
      <w:tr w:rsidR="00777B31" w:rsidRPr="00777B31" w:rsidTr="00777B31">
        <w:trPr>
          <w:trHeight w:val="10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7B31" w:rsidRPr="00777B31" w:rsidTr="00777B31">
        <w:trPr>
          <w:trHeight w:val="10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lastRenderedPageBreak/>
              <w:t>по профилю "</w:t>
            </w:r>
            <w:proofErr w:type="spellStart"/>
            <w:proofErr w:type="gramStart"/>
            <w:r w:rsidRPr="00777B31">
              <w:rPr>
                <w:sz w:val="22"/>
                <w:szCs w:val="22"/>
              </w:rPr>
              <w:t>сердечно-сосудистые</w:t>
            </w:r>
            <w:proofErr w:type="spellEnd"/>
            <w:proofErr w:type="gramEnd"/>
            <w:r w:rsidRPr="00777B31">
              <w:rPr>
                <w:sz w:val="22"/>
                <w:szCs w:val="22"/>
              </w:rP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71,1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70,0</w:t>
            </w:r>
          </w:p>
        </w:tc>
      </w:tr>
      <w:tr w:rsidR="00777B31" w:rsidRPr="00777B31" w:rsidTr="00777B31">
        <w:trPr>
          <w:trHeight w:val="10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несовершеннолетним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71,1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72,0</w:t>
            </w:r>
          </w:p>
        </w:tc>
      </w:tr>
    </w:tbl>
    <w:p w:rsidR="00777B31" w:rsidRDefault="00777B31" w:rsidP="00030831">
      <w:pPr>
        <w:pStyle w:val="a3"/>
        <w:rPr>
          <w:b w:val="0"/>
        </w:rPr>
      </w:pPr>
    </w:p>
    <w:p w:rsidR="00030831" w:rsidRDefault="00030831" w:rsidP="00030831">
      <w:pPr>
        <w:pStyle w:val="a3"/>
        <w:rPr>
          <w:b w:val="0"/>
        </w:rPr>
      </w:pPr>
    </w:p>
    <w:p w:rsidR="00A50437" w:rsidRDefault="00A50437" w:rsidP="00A50437">
      <w:pPr>
        <w:pStyle w:val="a3"/>
        <w:rPr>
          <w:b w:val="0"/>
        </w:rPr>
      </w:pPr>
      <w:r>
        <w:rPr>
          <w:b w:val="0"/>
        </w:rPr>
        <w:t xml:space="preserve">Удельный вес </w:t>
      </w:r>
      <w:proofErr w:type="gramStart"/>
      <w:r>
        <w:rPr>
          <w:b w:val="0"/>
        </w:rPr>
        <w:t>удовлетворенных</w:t>
      </w:r>
      <w:proofErr w:type="gramEnd"/>
      <w:r>
        <w:rPr>
          <w:b w:val="0"/>
        </w:rPr>
        <w:t xml:space="preserve"> оказанной медицинской помощью по данной выборке составляет </w:t>
      </w:r>
      <w:r w:rsidR="00777B31">
        <w:rPr>
          <w:b w:val="0"/>
        </w:rPr>
        <w:t>более 70,0</w:t>
      </w:r>
      <w:r>
        <w:rPr>
          <w:b w:val="0"/>
        </w:rPr>
        <w:t>%</w:t>
      </w:r>
      <w:r w:rsidR="00777B31">
        <w:rPr>
          <w:b w:val="0"/>
        </w:rPr>
        <w:t xml:space="preserve"> и не снизился по сравнению с результатами прошлого отчетного периода</w:t>
      </w:r>
      <w:r>
        <w:rPr>
          <w:b w:val="0"/>
        </w:rPr>
        <w:t>.</w:t>
      </w:r>
    </w:p>
    <w:p w:rsidR="00A50437" w:rsidRDefault="00A50437" w:rsidP="00A50437">
      <w:pPr>
        <w:pStyle w:val="a3"/>
        <w:rPr>
          <w:bCs/>
        </w:rPr>
      </w:pPr>
    </w:p>
    <w:p w:rsidR="00030831" w:rsidRDefault="00030831" w:rsidP="00C003AC">
      <w:pPr>
        <w:pStyle w:val="a3"/>
        <w:jc w:val="center"/>
        <w:rPr>
          <w:bCs/>
        </w:rPr>
      </w:pPr>
    </w:p>
    <w:p w:rsidR="008C04FA" w:rsidRPr="00CE5666" w:rsidRDefault="008C04FA" w:rsidP="00C003AC">
      <w:pPr>
        <w:pStyle w:val="a3"/>
        <w:jc w:val="center"/>
        <w:rPr>
          <w:bCs/>
        </w:rPr>
      </w:pPr>
      <w:r w:rsidRPr="00CE5666">
        <w:rPr>
          <w:bCs/>
        </w:rPr>
        <w:t>Удовлетворенность объемом, доступностью и качеством стационарной помощи по данным социологического опроса за 201</w:t>
      </w:r>
      <w:r w:rsidR="00777B31">
        <w:rPr>
          <w:bCs/>
        </w:rPr>
        <w:t>9</w:t>
      </w:r>
      <w:r w:rsidRPr="00CE5666">
        <w:rPr>
          <w:bCs/>
        </w:rPr>
        <w:t>-20</w:t>
      </w:r>
      <w:r w:rsidR="00777B31">
        <w:rPr>
          <w:bCs/>
        </w:rPr>
        <w:t>20</w:t>
      </w:r>
      <w:r w:rsidRPr="00CE5666">
        <w:rPr>
          <w:bCs/>
        </w:rPr>
        <w:t>гг.</w:t>
      </w:r>
    </w:p>
    <w:tbl>
      <w:tblPr>
        <w:tblW w:w="2936" w:type="dxa"/>
        <w:tblInd w:w="108" w:type="dxa"/>
        <w:tblLook w:val="04A0"/>
      </w:tblPr>
      <w:tblGrid>
        <w:gridCol w:w="2936"/>
      </w:tblGrid>
      <w:tr w:rsidR="00322AF2" w:rsidRPr="00CE5666" w:rsidTr="00402644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F2" w:rsidRPr="00322AF2" w:rsidRDefault="00322AF2" w:rsidP="00402644">
            <w:pPr>
              <w:rPr>
                <w:color w:val="000000"/>
              </w:rPr>
            </w:pPr>
            <w:r w:rsidRPr="00CE5666">
              <w:rPr>
                <w:color w:val="000000"/>
                <w:sz w:val="22"/>
                <w:szCs w:val="22"/>
              </w:rPr>
              <w:t>В</w:t>
            </w:r>
            <w:r w:rsidRPr="00322AF2">
              <w:rPr>
                <w:color w:val="000000"/>
                <w:sz w:val="22"/>
                <w:szCs w:val="22"/>
              </w:rPr>
              <w:t>сего опрошено:</w:t>
            </w:r>
          </w:p>
        </w:tc>
      </w:tr>
      <w:tr w:rsidR="00322AF2" w:rsidRPr="00CE5666" w:rsidTr="0056668E">
        <w:trPr>
          <w:trHeight w:val="365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F2" w:rsidRPr="00322AF2" w:rsidRDefault="00322AF2" w:rsidP="00930833">
            <w:pPr>
              <w:rPr>
                <w:color w:val="000000"/>
              </w:rPr>
            </w:pPr>
          </w:p>
        </w:tc>
      </w:tr>
      <w:tr w:rsidR="00322AF2" w:rsidRPr="00CE5666" w:rsidTr="00402644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F2" w:rsidRDefault="00322AF2" w:rsidP="00E86D65">
            <w:pPr>
              <w:jc w:val="both"/>
              <w:rPr>
                <w:color w:val="000000"/>
              </w:rPr>
            </w:pPr>
            <w:r w:rsidRPr="00322AF2">
              <w:rPr>
                <w:color w:val="000000"/>
                <w:sz w:val="22"/>
                <w:szCs w:val="22"/>
              </w:rPr>
              <w:t>201</w:t>
            </w:r>
            <w:r w:rsidR="00777B31">
              <w:rPr>
                <w:color w:val="000000"/>
                <w:sz w:val="22"/>
                <w:szCs w:val="22"/>
              </w:rPr>
              <w:t>9</w:t>
            </w:r>
            <w:r w:rsidRPr="00322AF2">
              <w:rPr>
                <w:color w:val="000000"/>
                <w:sz w:val="22"/>
                <w:szCs w:val="22"/>
              </w:rPr>
              <w:t>г. -</w:t>
            </w:r>
            <w:r w:rsidR="00777B31">
              <w:rPr>
                <w:color w:val="000000"/>
                <w:sz w:val="22"/>
                <w:szCs w:val="22"/>
              </w:rPr>
              <w:t>790</w:t>
            </w:r>
          </w:p>
          <w:p w:rsidR="00CF48EF" w:rsidRDefault="00CF48EF" w:rsidP="00E86D65">
            <w:pPr>
              <w:jc w:val="both"/>
              <w:rPr>
                <w:color w:val="000000"/>
              </w:rPr>
            </w:pPr>
            <w:r w:rsidRPr="00322AF2">
              <w:rPr>
                <w:color w:val="000000"/>
                <w:sz w:val="22"/>
                <w:szCs w:val="22"/>
              </w:rPr>
              <w:t>20</w:t>
            </w:r>
            <w:r w:rsidR="00777B31">
              <w:rPr>
                <w:color w:val="000000"/>
                <w:sz w:val="22"/>
                <w:szCs w:val="22"/>
              </w:rPr>
              <w:t>20</w:t>
            </w:r>
            <w:r w:rsidRPr="00322AF2">
              <w:rPr>
                <w:color w:val="000000"/>
                <w:sz w:val="22"/>
                <w:szCs w:val="22"/>
              </w:rPr>
              <w:t>г. -</w:t>
            </w:r>
            <w:r w:rsidR="00E86D65">
              <w:rPr>
                <w:color w:val="000000"/>
                <w:sz w:val="22"/>
                <w:szCs w:val="22"/>
              </w:rPr>
              <w:t>790</w:t>
            </w:r>
          </w:p>
          <w:p w:rsidR="00CF48EF" w:rsidRPr="00322AF2" w:rsidRDefault="00CF48EF" w:rsidP="00E86D65">
            <w:pPr>
              <w:jc w:val="both"/>
              <w:rPr>
                <w:color w:val="000000"/>
              </w:rPr>
            </w:pPr>
          </w:p>
        </w:tc>
      </w:tr>
    </w:tbl>
    <w:p w:rsidR="00322AF2" w:rsidRDefault="00E86D65" w:rsidP="00E86D65">
      <w:pPr>
        <w:pStyle w:val="a3"/>
        <w:tabs>
          <w:tab w:val="left" w:pos="1125"/>
        </w:tabs>
        <w:jc w:val="left"/>
        <w:rPr>
          <w:b w:val="0"/>
        </w:rPr>
      </w:pPr>
      <w:r w:rsidRPr="00E86D65">
        <w:rPr>
          <w:b w:val="0"/>
          <w:color w:val="000000"/>
        </w:rPr>
        <w:t xml:space="preserve">Количество респондентов по сравнению с прошлым годом </w:t>
      </w:r>
      <w:r w:rsidR="00777B31">
        <w:rPr>
          <w:b w:val="0"/>
          <w:color w:val="000000"/>
        </w:rPr>
        <w:t>осталось на прежнем уровне</w:t>
      </w:r>
    </w:p>
    <w:p w:rsidR="00CE5666" w:rsidRPr="00CE5666" w:rsidRDefault="00AE6F04" w:rsidP="00AE6F04">
      <w:pPr>
        <w:pStyle w:val="a3"/>
        <w:rPr>
          <w:b w:val="0"/>
        </w:rPr>
      </w:pPr>
      <w:r>
        <w:rPr>
          <w:b w:val="0"/>
        </w:rPr>
        <w:t xml:space="preserve">Качеством оказанной в стационарных условиях </w:t>
      </w:r>
      <w:r w:rsidR="00D757A0">
        <w:rPr>
          <w:b w:val="0"/>
        </w:rPr>
        <w:t>медицинской помощи удовлетворен</w:t>
      </w:r>
      <w:r w:rsidR="00E86D65">
        <w:rPr>
          <w:b w:val="0"/>
        </w:rPr>
        <w:t>а</w:t>
      </w:r>
      <w:r w:rsidR="00CF48EF">
        <w:rPr>
          <w:b w:val="0"/>
        </w:rPr>
        <w:t xml:space="preserve"> </w:t>
      </w:r>
      <w:r w:rsidR="00E86D65">
        <w:rPr>
          <w:b w:val="0"/>
        </w:rPr>
        <w:t xml:space="preserve">значительная </w:t>
      </w:r>
      <w:r>
        <w:rPr>
          <w:b w:val="0"/>
        </w:rPr>
        <w:t xml:space="preserve"> </w:t>
      </w:r>
      <w:proofErr w:type="gramStart"/>
      <w:r w:rsidR="00E86D65">
        <w:rPr>
          <w:b w:val="0"/>
        </w:rPr>
        <w:t xml:space="preserve">часть </w:t>
      </w:r>
      <w:r>
        <w:rPr>
          <w:b w:val="0"/>
        </w:rPr>
        <w:t>опрошенных  респондентов</w:t>
      </w:r>
      <w:r w:rsidR="00777B31">
        <w:rPr>
          <w:b w:val="0"/>
        </w:rPr>
        <w:t xml:space="preserve"> в 2019г. было удовлетворено</w:t>
      </w:r>
      <w:proofErr w:type="gramEnd"/>
      <w:r w:rsidR="00777B31">
        <w:rPr>
          <w:b w:val="0"/>
        </w:rPr>
        <w:t xml:space="preserve"> </w:t>
      </w:r>
      <w:r w:rsidR="00E86D65">
        <w:rPr>
          <w:b w:val="0"/>
        </w:rPr>
        <w:t>80,8</w:t>
      </w:r>
      <w:r>
        <w:rPr>
          <w:b w:val="0"/>
        </w:rPr>
        <w:t xml:space="preserve"> %, </w:t>
      </w:r>
      <w:r w:rsidR="00777B31">
        <w:rPr>
          <w:b w:val="0"/>
        </w:rPr>
        <w:t>в 2020г. удельный вес  составил 72,4%</w:t>
      </w:r>
      <w:r>
        <w:rPr>
          <w:b w:val="0"/>
        </w:rPr>
        <w:t xml:space="preserve">. </w:t>
      </w:r>
    </w:p>
    <w:p w:rsidR="00CE5666" w:rsidRDefault="00CE5666" w:rsidP="00322AF2">
      <w:pPr>
        <w:pStyle w:val="a3"/>
        <w:jc w:val="right"/>
        <w:rPr>
          <w:b w:val="0"/>
        </w:rPr>
      </w:pPr>
    </w:p>
    <w:p w:rsidR="00A50437" w:rsidRDefault="00A50437" w:rsidP="00A50437">
      <w:pPr>
        <w:pStyle w:val="a3"/>
        <w:rPr>
          <w:b w:val="0"/>
        </w:rPr>
      </w:pPr>
      <w:r>
        <w:rPr>
          <w:b w:val="0"/>
        </w:rPr>
        <w:t>Отдельно были опрошены пациенты по профилям «онкология», «</w:t>
      </w:r>
      <w:proofErr w:type="spellStart"/>
      <w:proofErr w:type="gramStart"/>
      <w:r>
        <w:rPr>
          <w:b w:val="0"/>
        </w:rPr>
        <w:t>сердечно-сосудистые</w:t>
      </w:r>
      <w:proofErr w:type="spellEnd"/>
      <w:proofErr w:type="gramEnd"/>
      <w:r>
        <w:rPr>
          <w:b w:val="0"/>
        </w:rPr>
        <w:t xml:space="preserve"> заболевания», была охвачена категория несовершеннолетних пациентов.</w:t>
      </w:r>
    </w:p>
    <w:p w:rsidR="00777B31" w:rsidRDefault="00777B31" w:rsidP="00A50437">
      <w:pPr>
        <w:pStyle w:val="a3"/>
        <w:rPr>
          <w:b w:val="0"/>
        </w:rPr>
      </w:pPr>
    </w:p>
    <w:tbl>
      <w:tblPr>
        <w:tblW w:w="8888" w:type="dxa"/>
        <w:tblInd w:w="93" w:type="dxa"/>
        <w:tblLook w:val="04A0"/>
      </w:tblPr>
      <w:tblGrid>
        <w:gridCol w:w="3040"/>
        <w:gridCol w:w="1425"/>
        <w:gridCol w:w="1871"/>
        <w:gridCol w:w="1425"/>
        <w:gridCol w:w="1871"/>
      </w:tblGrid>
      <w:tr w:rsidR="00777B31" w:rsidRPr="00777B31" w:rsidTr="00777B31">
        <w:trPr>
          <w:trHeight w:val="103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31" w:rsidRPr="00777B31" w:rsidRDefault="00777B31" w:rsidP="00777B31">
            <w:pPr>
              <w:rPr>
                <w:rFonts w:ascii="Calibri" w:hAnsi="Calibri"/>
                <w:sz w:val="22"/>
                <w:szCs w:val="22"/>
              </w:rPr>
            </w:pPr>
            <w:r w:rsidRPr="00777B3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7B31">
              <w:rPr>
                <w:rFonts w:ascii="Calibri" w:hAnsi="Calibri"/>
                <w:sz w:val="22"/>
                <w:szCs w:val="22"/>
              </w:rPr>
              <w:t>2019г.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7B31">
              <w:rPr>
                <w:rFonts w:ascii="Calibri" w:hAnsi="Calibri"/>
                <w:sz w:val="22"/>
                <w:szCs w:val="22"/>
              </w:rPr>
              <w:t xml:space="preserve">2020г. </w:t>
            </w:r>
          </w:p>
        </w:tc>
      </w:tr>
      <w:tr w:rsidR="00777B31" w:rsidRPr="00777B31" w:rsidTr="00777B31">
        <w:trPr>
          <w:trHeight w:val="10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rPr>
                <w:rFonts w:ascii="Calibri" w:hAnsi="Calibri"/>
                <w:sz w:val="22"/>
                <w:szCs w:val="22"/>
              </w:rPr>
            </w:pPr>
            <w:r w:rsidRPr="00777B3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777B31">
              <w:rPr>
                <w:sz w:val="22"/>
                <w:szCs w:val="22"/>
              </w:rPr>
              <w:t>опрошенных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Уд</w:t>
            </w:r>
            <w:proofErr w:type="gramStart"/>
            <w:r w:rsidRPr="00777B31">
              <w:rPr>
                <w:sz w:val="22"/>
                <w:szCs w:val="22"/>
              </w:rPr>
              <w:t>.</w:t>
            </w:r>
            <w:proofErr w:type="gramEnd"/>
            <w:r w:rsidRPr="00777B31">
              <w:rPr>
                <w:sz w:val="22"/>
                <w:szCs w:val="22"/>
              </w:rPr>
              <w:t xml:space="preserve"> </w:t>
            </w:r>
            <w:proofErr w:type="gramStart"/>
            <w:r w:rsidRPr="00777B31">
              <w:rPr>
                <w:sz w:val="22"/>
                <w:szCs w:val="22"/>
              </w:rPr>
              <w:t>в</w:t>
            </w:r>
            <w:proofErr w:type="gramEnd"/>
            <w:r w:rsidRPr="00777B31">
              <w:rPr>
                <w:sz w:val="22"/>
                <w:szCs w:val="22"/>
              </w:rPr>
              <w:t>ес удовлетворенных мед. помощью,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777B31">
              <w:rPr>
                <w:sz w:val="22"/>
                <w:szCs w:val="22"/>
              </w:rPr>
              <w:t>опрошенных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Уд</w:t>
            </w:r>
            <w:proofErr w:type="gramStart"/>
            <w:r w:rsidRPr="00777B31">
              <w:rPr>
                <w:sz w:val="22"/>
                <w:szCs w:val="22"/>
              </w:rPr>
              <w:t>.</w:t>
            </w:r>
            <w:proofErr w:type="gramEnd"/>
            <w:r w:rsidRPr="00777B31">
              <w:rPr>
                <w:sz w:val="22"/>
                <w:szCs w:val="22"/>
              </w:rPr>
              <w:t xml:space="preserve"> </w:t>
            </w:r>
            <w:proofErr w:type="gramStart"/>
            <w:r w:rsidRPr="00777B31">
              <w:rPr>
                <w:sz w:val="22"/>
                <w:szCs w:val="22"/>
              </w:rPr>
              <w:t>в</w:t>
            </w:r>
            <w:proofErr w:type="gramEnd"/>
            <w:r w:rsidRPr="00777B31">
              <w:rPr>
                <w:sz w:val="22"/>
                <w:szCs w:val="22"/>
              </w:rPr>
              <w:t>ес удовлетворенных мед. помощью, %</w:t>
            </w:r>
          </w:p>
        </w:tc>
      </w:tr>
      <w:tr w:rsidR="00777B31" w:rsidRPr="00777B31" w:rsidTr="00777B31">
        <w:trPr>
          <w:trHeight w:val="10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70,1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71,4</w:t>
            </w:r>
          </w:p>
        </w:tc>
      </w:tr>
      <w:tr w:rsidR="00777B31" w:rsidRPr="00777B31" w:rsidTr="00777B31">
        <w:trPr>
          <w:trHeight w:val="10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по профилю "</w:t>
            </w:r>
            <w:proofErr w:type="spellStart"/>
            <w:proofErr w:type="gramStart"/>
            <w:r w:rsidRPr="00777B31">
              <w:rPr>
                <w:sz w:val="22"/>
                <w:szCs w:val="22"/>
              </w:rPr>
              <w:t>сердечно-сосудистые</w:t>
            </w:r>
            <w:proofErr w:type="spellEnd"/>
            <w:proofErr w:type="gramEnd"/>
            <w:r w:rsidRPr="00777B31">
              <w:rPr>
                <w:sz w:val="22"/>
                <w:szCs w:val="22"/>
              </w:rP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70,1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68,0</w:t>
            </w:r>
          </w:p>
        </w:tc>
      </w:tr>
      <w:tr w:rsidR="00777B31" w:rsidRPr="00777B31" w:rsidTr="00777B31">
        <w:trPr>
          <w:trHeight w:val="10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несовершеннолетним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70,1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B31" w:rsidRPr="00777B31" w:rsidRDefault="00777B31" w:rsidP="00777B31">
            <w:pPr>
              <w:jc w:val="center"/>
              <w:rPr>
                <w:sz w:val="22"/>
                <w:szCs w:val="22"/>
              </w:rPr>
            </w:pPr>
            <w:r w:rsidRPr="00777B31">
              <w:rPr>
                <w:sz w:val="22"/>
                <w:szCs w:val="22"/>
              </w:rPr>
              <w:t>75,0</w:t>
            </w:r>
          </w:p>
        </w:tc>
      </w:tr>
    </w:tbl>
    <w:p w:rsidR="00777B31" w:rsidRDefault="00777B31" w:rsidP="00A50437">
      <w:pPr>
        <w:pStyle w:val="a3"/>
        <w:rPr>
          <w:b w:val="0"/>
        </w:rPr>
      </w:pPr>
    </w:p>
    <w:p w:rsidR="00A50437" w:rsidRDefault="00A50437" w:rsidP="00A50437">
      <w:pPr>
        <w:pStyle w:val="a3"/>
        <w:rPr>
          <w:b w:val="0"/>
        </w:rPr>
      </w:pPr>
    </w:p>
    <w:p w:rsidR="00A50437" w:rsidRDefault="00A50437" w:rsidP="00A50437">
      <w:pPr>
        <w:pStyle w:val="a3"/>
        <w:rPr>
          <w:b w:val="0"/>
        </w:rPr>
      </w:pPr>
      <w:r>
        <w:rPr>
          <w:b w:val="0"/>
        </w:rPr>
        <w:t xml:space="preserve">Удельный вес </w:t>
      </w:r>
      <w:proofErr w:type="gramStart"/>
      <w:r>
        <w:rPr>
          <w:b w:val="0"/>
        </w:rPr>
        <w:t>удовлетворенных</w:t>
      </w:r>
      <w:proofErr w:type="gramEnd"/>
      <w:r>
        <w:rPr>
          <w:b w:val="0"/>
        </w:rPr>
        <w:t xml:space="preserve"> оказанной медицинской помощью по данн</w:t>
      </w:r>
      <w:r w:rsidR="00777B31">
        <w:rPr>
          <w:b w:val="0"/>
        </w:rPr>
        <w:t>ым</w:t>
      </w:r>
      <w:r>
        <w:rPr>
          <w:b w:val="0"/>
        </w:rPr>
        <w:t xml:space="preserve"> выборк</w:t>
      </w:r>
      <w:r w:rsidR="00777B31">
        <w:rPr>
          <w:b w:val="0"/>
        </w:rPr>
        <w:t xml:space="preserve">ам довольно высок </w:t>
      </w:r>
      <w:r>
        <w:rPr>
          <w:b w:val="0"/>
        </w:rPr>
        <w:t xml:space="preserve"> </w:t>
      </w:r>
      <w:r w:rsidR="00777B31">
        <w:rPr>
          <w:b w:val="0"/>
        </w:rPr>
        <w:t xml:space="preserve">- от 68,0% до </w:t>
      </w:r>
      <w:r>
        <w:rPr>
          <w:b w:val="0"/>
        </w:rPr>
        <w:t xml:space="preserve"> </w:t>
      </w:r>
      <w:r w:rsidR="00777B31">
        <w:rPr>
          <w:b w:val="0"/>
        </w:rPr>
        <w:t>75,0</w:t>
      </w:r>
      <w:r>
        <w:rPr>
          <w:b w:val="0"/>
        </w:rPr>
        <w:t>%.</w:t>
      </w:r>
    </w:p>
    <w:p w:rsidR="00A50437" w:rsidRDefault="00A50437" w:rsidP="00A50437">
      <w:pPr>
        <w:pStyle w:val="a3"/>
        <w:rPr>
          <w:bCs/>
        </w:rPr>
      </w:pPr>
    </w:p>
    <w:p w:rsidR="00562385" w:rsidRDefault="00562385" w:rsidP="00D757A0">
      <w:pPr>
        <w:pStyle w:val="a3"/>
        <w:jc w:val="center"/>
        <w:rPr>
          <w:bCs/>
        </w:rPr>
      </w:pPr>
    </w:p>
    <w:p w:rsidR="00562385" w:rsidRDefault="00562385" w:rsidP="00D757A0">
      <w:pPr>
        <w:pStyle w:val="a3"/>
        <w:jc w:val="center"/>
        <w:rPr>
          <w:bCs/>
        </w:rPr>
      </w:pPr>
    </w:p>
    <w:p w:rsidR="00322AF2" w:rsidRPr="00CE5666" w:rsidRDefault="00322AF2" w:rsidP="00D757A0">
      <w:pPr>
        <w:pStyle w:val="a3"/>
        <w:jc w:val="center"/>
        <w:rPr>
          <w:bCs/>
        </w:rPr>
      </w:pPr>
      <w:r w:rsidRPr="00CE5666">
        <w:rPr>
          <w:bCs/>
        </w:rPr>
        <w:t xml:space="preserve">Удовлетворенность объемом, доступностью и качеством </w:t>
      </w:r>
      <w:proofErr w:type="spellStart"/>
      <w:r w:rsidRPr="00CE5666">
        <w:rPr>
          <w:bCs/>
        </w:rPr>
        <w:t>стационарозамещающей</w:t>
      </w:r>
      <w:proofErr w:type="spellEnd"/>
      <w:r w:rsidRPr="00CE5666">
        <w:rPr>
          <w:bCs/>
        </w:rPr>
        <w:t xml:space="preserve"> помощи по данным социологического опроса за 201</w:t>
      </w:r>
      <w:r w:rsidR="00562385">
        <w:rPr>
          <w:bCs/>
        </w:rPr>
        <w:t>9</w:t>
      </w:r>
      <w:r w:rsidRPr="00CE5666">
        <w:rPr>
          <w:bCs/>
        </w:rPr>
        <w:t>-20</w:t>
      </w:r>
      <w:r w:rsidR="00562385">
        <w:rPr>
          <w:bCs/>
        </w:rPr>
        <w:t>20</w:t>
      </w:r>
      <w:r w:rsidRPr="00CE5666">
        <w:rPr>
          <w:bCs/>
        </w:rPr>
        <w:t>гг.</w:t>
      </w:r>
    </w:p>
    <w:tbl>
      <w:tblPr>
        <w:tblW w:w="2936" w:type="dxa"/>
        <w:tblInd w:w="108" w:type="dxa"/>
        <w:tblLook w:val="04A0"/>
      </w:tblPr>
      <w:tblGrid>
        <w:gridCol w:w="2936"/>
      </w:tblGrid>
      <w:tr w:rsidR="00322AF2" w:rsidRPr="00CE5666" w:rsidTr="000E1214">
        <w:trPr>
          <w:trHeight w:val="446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F2" w:rsidRPr="00322AF2" w:rsidRDefault="00322AF2" w:rsidP="00402644">
            <w:pPr>
              <w:rPr>
                <w:color w:val="000000"/>
              </w:rPr>
            </w:pPr>
            <w:r w:rsidRPr="00CE5666">
              <w:rPr>
                <w:color w:val="000000"/>
                <w:sz w:val="22"/>
                <w:szCs w:val="22"/>
              </w:rPr>
              <w:t>В</w:t>
            </w:r>
            <w:r w:rsidRPr="00322AF2">
              <w:rPr>
                <w:color w:val="000000"/>
                <w:sz w:val="22"/>
                <w:szCs w:val="22"/>
              </w:rPr>
              <w:t>сего опрошено:</w:t>
            </w:r>
          </w:p>
        </w:tc>
      </w:tr>
      <w:tr w:rsidR="00322AF2" w:rsidRPr="00CE5666" w:rsidTr="00402644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F2" w:rsidRPr="00322AF2" w:rsidRDefault="00322AF2" w:rsidP="00562385">
            <w:pPr>
              <w:rPr>
                <w:color w:val="000000"/>
              </w:rPr>
            </w:pPr>
            <w:r w:rsidRPr="00322AF2">
              <w:rPr>
                <w:color w:val="000000"/>
                <w:sz w:val="22"/>
                <w:szCs w:val="22"/>
              </w:rPr>
              <w:t>201</w:t>
            </w:r>
            <w:r w:rsidR="00562385">
              <w:rPr>
                <w:color w:val="000000"/>
                <w:sz w:val="22"/>
                <w:szCs w:val="22"/>
              </w:rPr>
              <w:t>9</w:t>
            </w:r>
            <w:r w:rsidRPr="00322AF2">
              <w:rPr>
                <w:color w:val="000000"/>
                <w:sz w:val="22"/>
                <w:szCs w:val="22"/>
              </w:rPr>
              <w:t>г. -</w:t>
            </w:r>
            <w:r w:rsidR="00E86D65">
              <w:rPr>
                <w:color w:val="000000"/>
                <w:sz w:val="22"/>
                <w:szCs w:val="22"/>
              </w:rPr>
              <w:t>77</w:t>
            </w:r>
            <w:r w:rsidR="00562385">
              <w:rPr>
                <w:color w:val="000000"/>
                <w:sz w:val="22"/>
                <w:szCs w:val="22"/>
              </w:rPr>
              <w:t>5</w:t>
            </w:r>
          </w:p>
        </w:tc>
      </w:tr>
      <w:tr w:rsidR="00322AF2" w:rsidRPr="00CE5666" w:rsidTr="00402644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F2" w:rsidRPr="00CE5666" w:rsidRDefault="00322AF2" w:rsidP="00322AF2">
            <w:pPr>
              <w:rPr>
                <w:color w:val="000000"/>
              </w:rPr>
            </w:pPr>
            <w:r w:rsidRPr="00322AF2">
              <w:rPr>
                <w:color w:val="000000"/>
                <w:sz w:val="22"/>
                <w:szCs w:val="22"/>
              </w:rPr>
              <w:t>20</w:t>
            </w:r>
            <w:r w:rsidR="00562385">
              <w:rPr>
                <w:color w:val="000000"/>
                <w:sz w:val="22"/>
                <w:szCs w:val="22"/>
              </w:rPr>
              <w:t>20</w:t>
            </w:r>
            <w:r w:rsidRPr="00322AF2">
              <w:rPr>
                <w:color w:val="000000"/>
                <w:sz w:val="22"/>
                <w:szCs w:val="22"/>
              </w:rPr>
              <w:t>г. -</w:t>
            </w:r>
            <w:r w:rsidR="00E86D65">
              <w:rPr>
                <w:color w:val="000000"/>
                <w:sz w:val="22"/>
                <w:szCs w:val="22"/>
              </w:rPr>
              <w:t>77</w:t>
            </w:r>
            <w:r w:rsidR="00562385">
              <w:rPr>
                <w:color w:val="000000"/>
                <w:sz w:val="22"/>
                <w:szCs w:val="22"/>
              </w:rPr>
              <w:t>2</w:t>
            </w:r>
          </w:p>
          <w:p w:rsidR="00CE5666" w:rsidRPr="00322AF2" w:rsidRDefault="00CE5666" w:rsidP="00322AF2">
            <w:pPr>
              <w:rPr>
                <w:color w:val="000000"/>
              </w:rPr>
            </w:pPr>
          </w:p>
        </w:tc>
      </w:tr>
    </w:tbl>
    <w:p w:rsidR="00562385" w:rsidRDefault="00562385" w:rsidP="00562385">
      <w:pPr>
        <w:pStyle w:val="a3"/>
        <w:tabs>
          <w:tab w:val="left" w:pos="1125"/>
        </w:tabs>
        <w:jc w:val="left"/>
        <w:rPr>
          <w:b w:val="0"/>
        </w:rPr>
      </w:pPr>
      <w:r w:rsidRPr="00E86D65">
        <w:rPr>
          <w:b w:val="0"/>
          <w:color w:val="000000"/>
        </w:rPr>
        <w:t xml:space="preserve">Количество респондентов по сравнению с прошлым годом </w:t>
      </w:r>
      <w:r>
        <w:rPr>
          <w:b w:val="0"/>
          <w:color w:val="000000"/>
        </w:rPr>
        <w:t>осталось почти на прежнем уровне.</w:t>
      </w:r>
    </w:p>
    <w:p w:rsidR="00562385" w:rsidRPr="00CE5666" w:rsidRDefault="00562385" w:rsidP="00562385">
      <w:pPr>
        <w:pStyle w:val="a3"/>
        <w:rPr>
          <w:b w:val="0"/>
        </w:rPr>
      </w:pPr>
      <w:r>
        <w:rPr>
          <w:b w:val="0"/>
        </w:rPr>
        <w:t xml:space="preserve">Качеством оказанной в стационарных условиях медицинской помощи удовлетворена значительная  часть опрошенных  респондентов: в 2019г. было удовлетворено 81,3 %, в 2020г. удельный вес  составил 78,5%. </w:t>
      </w:r>
    </w:p>
    <w:p w:rsidR="00322AF2" w:rsidRDefault="00322AF2" w:rsidP="004451BD">
      <w:pPr>
        <w:pStyle w:val="a3"/>
        <w:rPr>
          <w:b w:val="0"/>
        </w:rPr>
      </w:pPr>
    </w:p>
    <w:p w:rsidR="00A50437" w:rsidRDefault="00A50437" w:rsidP="00A50437">
      <w:pPr>
        <w:pStyle w:val="a3"/>
        <w:rPr>
          <w:b w:val="0"/>
        </w:rPr>
      </w:pPr>
      <w:r>
        <w:rPr>
          <w:b w:val="0"/>
        </w:rPr>
        <w:t>Отдельно были опрошены пациенты по профилям «онкология», «</w:t>
      </w:r>
      <w:proofErr w:type="spellStart"/>
      <w:proofErr w:type="gramStart"/>
      <w:r>
        <w:rPr>
          <w:b w:val="0"/>
        </w:rPr>
        <w:t>сердечно-сосудистые</w:t>
      </w:r>
      <w:proofErr w:type="spellEnd"/>
      <w:proofErr w:type="gramEnd"/>
      <w:r>
        <w:rPr>
          <w:b w:val="0"/>
        </w:rPr>
        <w:t xml:space="preserve"> заболевания», была охвачена категория несовершеннолетних пациентов.</w:t>
      </w:r>
    </w:p>
    <w:p w:rsidR="00562385" w:rsidRDefault="00562385" w:rsidP="00A50437">
      <w:pPr>
        <w:pStyle w:val="a3"/>
        <w:rPr>
          <w:b w:val="0"/>
        </w:rPr>
      </w:pPr>
    </w:p>
    <w:tbl>
      <w:tblPr>
        <w:tblW w:w="8888" w:type="dxa"/>
        <w:tblInd w:w="93" w:type="dxa"/>
        <w:tblLook w:val="04A0"/>
      </w:tblPr>
      <w:tblGrid>
        <w:gridCol w:w="3040"/>
        <w:gridCol w:w="1425"/>
        <w:gridCol w:w="1871"/>
        <w:gridCol w:w="1425"/>
        <w:gridCol w:w="1871"/>
      </w:tblGrid>
      <w:tr w:rsidR="00562385" w:rsidRPr="00562385" w:rsidTr="00562385">
        <w:trPr>
          <w:trHeight w:val="103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85" w:rsidRPr="00562385" w:rsidRDefault="00562385" w:rsidP="00562385">
            <w:pPr>
              <w:rPr>
                <w:rFonts w:ascii="Calibri" w:hAnsi="Calibri"/>
                <w:sz w:val="22"/>
                <w:szCs w:val="22"/>
              </w:rPr>
            </w:pPr>
            <w:r w:rsidRPr="0056238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85" w:rsidRPr="00562385" w:rsidRDefault="00562385" w:rsidP="00562385">
            <w:pPr>
              <w:rPr>
                <w:rFonts w:ascii="Calibri" w:hAnsi="Calibri"/>
                <w:sz w:val="22"/>
                <w:szCs w:val="22"/>
              </w:rPr>
            </w:pPr>
            <w:r w:rsidRPr="00562385">
              <w:rPr>
                <w:rFonts w:ascii="Calibri" w:hAnsi="Calibri"/>
                <w:sz w:val="22"/>
                <w:szCs w:val="22"/>
              </w:rPr>
              <w:t>2019г.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62385">
              <w:rPr>
                <w:rFonts w:ascii="Calibri" w:hAnsi="Calibri"/>
                <w:sz w:val="22"/>
                <w:szCs w:val="22"/>
              </w:rPr>
              <w:t xml:space="preserve">2020г. </w:t>
            </w:r>
          </w:p>
        </w:tc>
      </w:tr>
      <w:tr w:rsidR="00562385" w:rsidRPr="00562385" w:rsidTr="00562385">
        <w:trPr>
          <w:trHeight w:val="10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rPr>
                <w:rFonts w:ascii="Calibri" w:hAnsi="Calibri"/>
                <w:sz w:val="22"/>
                <w:szCs w:val="22"/>
              </w:rPr>
            </w:pPr>
            <w:r w:rsidRPr="0056238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562385">
              <w:rPr>
                <w:sz w:val="22"/>
                <w:szCs w:val="22"/>
              </w:rPr>
              <w:t>опрошенных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Уд</w:t>
            </w:r>
            <w:proofErr w:type="gramStart"/>
            <w:r w:rsidRPr="00562385">
              <w:rPr>
                <w:sz w:val="22"/>
                <w:szCs w:val="22"/>
              </w:rPr>
              <w:t>.</w:t>
            </w:r>
            <w:proofErr w:type="gramEnd"/>
            <w:r w:rsidRPr="00562385">
              <w:rPr>
                <w:sz w:val="22"/>
                <w:szCs w:val="22"/>
              </w:rPr>
              <w:t xml:space="preserve"> </w:t>
            </w:r>
            <w:proofErr w:type="gramStart"/>
            <w:r w:rsidRPr="00562385">
              <w:rPr>
                <w:sz w:val="22"/>
                <w:szCs w:val="22"/>
              </w:rPr>
              <w:t>в</w:t>
            </w:r>
            <w:proofErr w:type="gramEnd"/>
            <w:r w:rsidRPr="00562385">
              <w:rPr>
                <w:sz w:val="22"/>
                <w:szCs w:val="22"/>
              </w:rPr>
              <w:t>ес удовлетворенных мед. помощью,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562385">
              <w:rPr>
                <w:sz w:val="22"/>
                <w:szCs w:val="22"/>
              </w:rPr>
              <w:t>опрошенных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Уд</w:t>
            </w:r>
            <w:proofErr w:type="gramStart"/>
            <w:r w:rsidRPr="00562385">
              <w:rPr>
                <w:sz w:val="22"/>
                <w:szCs w:val="22"/>
              </w:rPr>
              <w:t>.</w:t>
            </w:r>
            <w:proofErr w:type="gramEnd"/>
            <w:r w:rsidRPr="00562385">
              <w:rPr>
                <w:sz w:val="22"/>
                <w:szCs w:val="22"/>
              </w:rPr>
              <w:t xml:space="preserve"> </w:t>
            </w:r>
            <w:proofErr w:type="gramStart"/>
            <w:r w:rsidRPr="00562385">
              <w:rPr>
                <w:sz w:val="22"/>
                <w:szCs w:val="22"/>
              </w:rPr>
              <w:t>в</w:t>
            </w:r>
            <w:proofErr w:type="gramEnd"/>
            <w:r w:rsidRPr="00562385">
              <w:rPr>
                <w:sz w:val="22"/>
                <w:szCs w:val="22"/>
              </w:rPr>
              <w:t>ес удовлетворенных мед. помощью, %</w:t>
            </w:r>
          </w:p>
        </w:tc>
      </w:tr>
      <w:tr w:rsidR="00562385" w:rsidRPr="00562385" w:rsidTr="00562385">
        <w:trPr>
          <w:trHeight w:val="10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68,1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80,3</w:t>
            </w:r>
          </w:p>
        </w:tc>
      </w:tr>
      <w:tr w:rsidR="00562385" w:rsidRPr="00562385" w:rsidTr="00562385">
        <w:trPr>
          <w:trHeight w:val="10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по профилю "</w:t>
            </w:r>
            <w:proofErr w:type="spellStart"/>
            <w:proofErr w:type="gramStart"/>
            <w:r w:rsidRPr="00562385">
              <w:rPr>
                <w:sz w:val="22"/>
                <w:szCs w:val="22"/>
              </w:rPr>
              <w:t>сердечно-сосудистые</w:t>
            </w:r>
            <w:proofErr w:type="spellEnd"/>
            <w:proofErr w:type="gramEnd"/>
            <w:r w:rsidRPr="00562385">
              <w:rPr>
                <w:sz w:val="22"/>
                <w:szCs w:val="22"/>
              </w:rP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68,1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80,0</w:t>
            </w:r>
          </w:p>
        </w:tc>
      </w:tr>
      <w:tr w:rsidR="00562385" w:rsidRPr="00562385" w:rsidTr="00562385">
        <w:trPr>
          <w:trHeight w:val="10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несовершеннолетним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68,1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385" w:rsidRPr="00562385" w:rsidRDefault="00562385" w:rsidP="00562385">
            <w:pPr>
              <w:jc w:val="center"/>
              <w:rPr>
                <w:sz w:val="22"/>
                <w:szCs w:val="22"/>
              </w:rPr>
            </w:pPr>
            <w:r w:rsidRPr="00562385">
              <w:rPr>
                <w:sz w:val="22"/>
                <w:szCs w:val="22"/>
              </w:rPr>
              <w:t>86,7</w:t>
            </w:r>
          </w:p>
        </w:tc>
      </w:tr>
    </w:tbl>
    <w:p w:rsidR="00562385" w:rsidRDefault="00562385" w:rsidP="00A50437">
      <w:pPr>
        <w:pStyle w:val="a3"/>
        <w:rPr>
          <w:b w:val="0"/>
        </w:rPr>
      </w:pPr>
    </w:p>
    <w:p w:rsidR="00A50437" w:rsidRDefault="00A50437" w:rsidP="00A50437">
      <w:pPr>
        <w:pStyle w:val="a3"/>
        <w:rPr>
          <w:b w:val="0"/>
        </w:rPr>
      </w:pPr>
    </w:p>
    <w:p w:rsidR="00A50437" w:rsidRDefault="00A50437" w:rsidP="00A50437">
      <w:pPr>
        <w:pStyle w:val="a3"/>
        <w:rPr>
          <w:b w:val="0"/>
        </w:rPr>
      </w:pPr>
      <w:r>
        <w:rPr>
          <w:b w:val="0"/>
        </w:rPr>
        <w:t>Удельный вес удовлетворенных оказанной медицинской помощью по данн</w:t>
      </w:r>
      <w:r w:rsidR="00562385">
        <w:rPr>
          <w:b w:val="0"/>
        </w:rPr>
        <w:t>ым</w:t>
      </w:r>
      <w:r>
        <w:rPr>
          <w:b w:val="0"/>
        </w:rPr>
        <w:t xml:space="preserve"> </w:t>
      </w:r>
      <w:proofErr w:type="gramStart"/>
      <w:r>
        <w:rPr>
          <w:b w:val="0"/>
        </w:rPr>
        <w:t>выборк</w:t>
      </w:r>
      <w:r w:rsidR="00562385">
        <w:rPr>
          <w:b w:val="0"/>
        </w:rPr>
        <w:t>ам</w:t>
      </w:r>
      <w:proofErr w:type="gramEnd"/>
      <w:r w:rsidR="00562385">
        <w:rPr>
          <w:b w:val="0"/>
        </w:rPr>
        <w:t xml:space="preserve"> как и в прошлом отчетном периоде высок и составляет более 80,0%.</w:t>
      </w:r>
    </w:p>
    <w:p w:rsidR="00A50437" w:rsidRDefault="00A50437" w:rsidP="00A50437">
      <w:pPr>
        <w:pStyle w:val="a3"/>
        <w:rPr>
          <w:bCs/>
        </w:rPr>
      </w:pPr>
    </w:p>
    <w:p w:rsidR="00CE5666" w:rsidRPr="00CE5666" w:rsidRDefault="00CE5666" w:rsidP="00322AF2">
      <w:pPr>
        <w:pStyle w:val="a3"/>
        <w:jc w:val="right"/>
        <w:rPr>
          <w:b w:val="0"/>
        </w:rPr>
      </w:pPr>
    </w:p>
    <w:p w:rsidR="00322AF2" w:rsidRPr="00CE5666" w:rsidRDefault="00322AF2" w:rsidP="00D757A0">
      <w:pPr>
        <w:pStyle w:val="a3"/>
        <w:jc w:val="center"/>
        <w:rPr>
          <w:bCs/>
        </w:rPr>
      </w:pPr>
      <w:r w:rsidRPr="00CE5666">
        <w:rPr>
          <w:bCs/>
        </w:rPr>
        <w:t>Удовлетворенность объемом, доступностью и качеством скорой медицинской помощи по данным социологического опроса за 201</w:t>
      </w:r>
      <w:r w:rsidR="00562385">
        <w:rPr>
          <w:bCs/>
        </w:rPr>
        <w:t>9</w:t>
      </w:r>
      <w:r w:rsidRPr="00CE5666">
        <w:rPr>
          <w:bCs/>
        </w:rPr>
        <w:t>-20</w:t>
      </w:r>
      <w:r w:rsidR="00562385">
        <w:rPr>
          <w:bCs/>
        </w:rPr>
        <w:t>20</w:t>
      </w:r>
      <w:r w:rsidRPr="00CE5666">
        <w:rPr>
          <w:bCs/>
        </w:rPr>
        <w:t>гг.</w:t>
      </w:r>
    </w:p>
    <w:tbl>
      <w:tblPr>
        <w:tblW w:w="2936" w:type="dxa"/>
        <w:tblInd w:w="108" w:type="dxa"/>
        <w:tblLook w:val="04A0"/>
      </w:tblPr>
      <w:tblGrid>
        <w:gridCol w:w="2936"/>
      </w:tblGrid>
      <w:tr w:rsidR="00322AF2" w:rsidRPr="00CE5666" w:rsidTr="00402644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F2" w:rsidRPr="00322AF2" w:rsidRDefault="00322AF2" w:rsidP="00402644">
            <w:pPr>
              <w:rPr>
                <w:color w:val="000000"/>
              </w:rPr>
            </w:pPr>
            <w:r w:rsidRPr="00CE5666">
              <w:rPr>
                <w:color w:val="000000"/>
                <w:sz w:val="22"/>
                <w:szCs w:val="22"/>
              </w:rPr>
              <w:t>В</w:t>
            </w:r>
            <w:r w:rsidRPr="00322AF2">
              <w:rPr>
                <w:color w:val="000000"/>
                <w:sz w:val="22"/>
                <w:szCs w:val="22"/>
              </w:rPr>
              <w:t>сего опрошено:</w:t>
            </w:r>
          </w:p>
        </w:tc>
      </w:tr>
      <w:tr w:rsidR="00322AF2" w:rsidRPr="00CE5666" w:rsidTr="00402644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F2" w:rsidRPr="00322AF2" w:rsidRDefault="00322AF2" w:rsidP="00562385">
            <w:pPr>
              <w:rPr>
                <w:color w:val="000000"/>
              </w:rPr>
            </w:pPr>
            <w:r w:rsidRPr="00322AF2">
              <w:rPr>
                <w:color w:val="000000"/>
                <w:sz w:val="22"/>
                <w:szCs w:val="22"/>
              </w:rPr>
              <w:t>201</w:t>
            </w:r>
            <w:r w:rsidR="00562385">
              <w:rPr>
                <w:color w:val="000000"/>
                <w:sz w:val="22"/>
                <w:szCs w:val="22"/>
              </w:rPr>
              <w:t>9</w:t>
            </w:r>
            <w:r w:rsidRPr="00322AF2">
              <w:rPr>
                <w:color w:val="000000"/>
                <w:sz w:val="22"/>
                <w:szCs w:val="22"/>
              </w:rPr>
              <w:t>г. -</w:t>
            </w:r>
            <w:r w:rsidR="00562385">
              <w:rPr>
                <w:color w:val="000000"/>
                <w:sz w:val="22"/>
                <w:szCs w:val="22"/>
              </w:rPr>
              <w:t>1097</w:t>
            </w:r>
          </w:p>
        </w:tc>
      </w:tr>
      <w:tr w:rsidR="00322AF2" w:rsidRPr="00CE5666" w:rsidTr="00402644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666" w:rsidRDefault="00930833" w:rsidP="00322A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62385">
              <w:rPr>
                <w:color w:val="000000"/>
                <w:sz w:val="22"/>
                <w:szCs w:val="22"/>
              </w:rPr>
              <w:t>20</w:t>
            </w:r>
            <w:r w:rsidR="00322AF2" w:rsidRPr="00322AF2">
              <w:rPr>
                <w:color w:val="000000"/>
                <w:sz w:val="22"/>
                <w:szCs w:val="22"/>
              </w:rPr>
              <w:t>г. -</w:t>
            </w:r>
            <w:r w:rsidR="00562385">
              <w:rPr>
                <w:color w:val="000000"/>
                <w:sz w:val="22"/>
                <w:szCs w:val="22"/>
              </w:rPr>
              <w:t>1282</w:t>
            </w:r>
          </w:p>
          <w:p w:rsidR="00E86D65" w:rsidRDefault="00E86D65" w:rsidP="00322AF2">
            <w:pPr>
              <w:rPr>
                <w:color w:val="000000"/>
              </w:rPr>
            </w:pPr>
          </w:p>
          <w:p w:rsidR="00E86D65" w:rsidRPr="00322AF2" w:rsidRDefault="00E86D65" w:rsidP="00562385">
            <w:pPr>
              <w:rPr>
                <w:color w:val="000000"/>
              </w:rPr>
            </w:pPr>
          </w:p>
        </w:tc>
      </w:tr>
    </w:tbl>
    <w:p w:rsidR="00D757A0" w:rsidRDefault="00562385" w:rsidP="004451BD">
      <w:pPr>
        <w:pStyle w:val="a3"/>
        <w:rPr>
          <w:b w:val="0"/>
        </w:rPr>
      </w:pPr>
      <w:r>
        <w:rPr>
          <w:b w:val="0"/>
        </w:rPr>
        <w:t xml:space="preserve">Количество опрошенных увеличилось по сравнению с прошлым годом на 185 человек. </w:t>
      </w:r>
      <w:r w:rsidR="00FD334A">
        <w:rPr>
          <w:b w:val="0"/>
        </w:rPr>
        <w:t xml:space="preserve">В условиях скорой медицинской помощи </w:t>
      </w:r>
      <w:r w:rsidR="00D757A0">
        <w:rPr>
          <w:b w:val="0"/>
        </w:rPr>
        <w:t>значительная часть респондентов</w:t>
      </w:r>
      <w:r>
        <w:rPr>
          <w:b w:val="0"/>
        </w:rPr>
        <w:t>,</w:t>
      </w:r>
      <w:r w:rsidR="00FD334A">
        <w:rPr>
          <w:b w:val="0"/>
        </w:rPr>
        <w:t xml:space="preserve"> оцени</w:t>
      </w:r>
      <w:r>
        <w:rPr>
          <w:b w:val="0"/>
        </w:rPr>
        <w:t>вших</w:t>
      </w:r>
      <w:r w:rsidR="00FD334A">
        <w:rPr>
          <w:b w:val="0"/>
        </w:rPr>
        <w:t xml:space="preserve"> положительно качество оказанной медицинской помощи</w:t>
      </w:r>
      <w:r>
        <w:rPr>
          <w:b w:val="0"/>
        </w:rPr>
        <w:t xml:space="preserve"> в 2019г. составляло 84,3%, в 2020г. составило 86,6%</w:t>
      </w:r>
      <w:r w:rsidR="000E1214">
        <w:rPr>
          <w:b w:val="0"/>
        </w:rPr>
        <w:t xml:space="preserve">, </w:t>
      </w:r>
    </w:p>
    <w:p w:rsidR="00A50437" w:rsidRDefault="00A50437" w:rsidP="004451BD">
      <w:pPr>
        <w:pStyle w:val="a3"/>
        <w:rPr>
          <w:b w:val="0"/>
        </w:rPr>
      </w:pPr>
    </w:p>
    <w:p w:rsidR="00A50437" w:rsidRDefault="0079703B" w:rsidP="00A50437">
      <w:pPr>
        <w:pStyle w:val="a3"/>
        <w:rPr>
          <w:b w:val="0"/>
        </w:rPr>
      </w:pPr>
      <w:r>
        <w:rPr>
          <w:b w:val="0"/>
        </w:rPr>
        <w:t>Выводы:</w:t>
      </w:r>
      <w:r w:rsidR="00D757A0">
        <w:rPr>
          <w:b w:val="0"/>
        </w:rPr>
        <w:t xml:space="preserve"> </w:t>
      </w:r>
      <w:r w:rsidR="0062561B" w:rsidRPr="0062561B">
        <w:rPr>
          <w:b w:val="0"/>
          <w:shd w:val="clear" w:color="auto" w:fill="FFFFFF"/>
        </w:rPr>
        <w:t>Результаты социологическ</w:t>
      </w:r>
      <w:r w:rsidR="0062561B">
        <w:rPr>
          <w:b w:val="0"/>
          <w:shd w:val="clear" w:color="auto" w:fill="FFFFFF"/>
        </w:rPr>
        <w:t>ого опроса</w:t>
      </w:r>
      <w:r w:rsidR="0062561B" w:rsidRPr="0062561B">
        <w:rPr>
          <w:b w:val="0"/>
          <w:shd w:val="clear" w:color="auto" w:fill="FFFFFF"/>
        </w:rPr>
        <w:t xml:space="preserve"> населения</w:t>
      </w:r>
      <w:r w:rsidR="0062561B" w:rsidRPr="0062561B">
        <w:rPr>
          <w:rStyle w:val="apple-converted-space"/>
          <w:b w:val="0"/>
          <w:shd w:val="clear" w:color="auto" w:fill="FFFFFF"/>
        </w:rPr>
        <w:t> </w:t>
      </w:r>
      <w:r w:rsidR="0062561B" w:rsidRPr="0062561B">
        <w:rPr>
          <w:b w:val="0"/>
          <w:bCs/>
          <w:shd w:val="clear" w:color="auto" w:fill="FFFFFF"/>
        </w:rPr>
        <w:t>свидетельствуют</w:t>
      </w:r>
      <w:r w:rsidR="0062561B" w:rsidRPr="0062561B">
        <w:rPr>
          <w:rStyle w:val="apple-converted-space"/>
          <w:b w:val="0"/>
          <w:shd w:val="clear" w:color="auto" w:fill="FFFFFF"/>
        </w:rPr>
        <w:t> </w:t>
      </w:r>
      <w:r w:rsidR="0062561B" w:rsidRPr="0062561B">
        <w:rPr>
          <w:b w:val="0"/>
          <w:bCs/>
          <w:shd w:val="clear" w:color="auto" w:fill="FFFFFF"/>
        </w:rPr>
        <w:t>о</w:t>
      </w:r>
      <w:r w:rsidR="0062561B" w:rsidRPr="0062561B">
        <w:rPr>
          <w:rStyle w:val="apple-converted-space"/>
          <w:b w:val="0"/>
          <w:shd w:val="clear" w:color="auto" w:fill="FFFFFF"/>
        </w:rPr>
        <w:t> </w:t>
      </w:r>
      <w:r w:rsidR="0062561B" w:rsidRPr="0062561B">
        <w:rPr>
          <w:b w:val="0"/>
          <w:shd w:val="clear" w:color="auto" w:fill="FFFFFF"/>
        </w:rPr>
        <w:t>том, что достаточно большая доля пациентов удовлетворена оказываемой</w:t>
      </w:r>
      <w:r w:rsidR="0062561B" w:rsidRPr="0062561B">
        <w:rPr>
          <w:rStyle w:val="apple-converted-space"/>
          <w:b w:val="0"/>
          <w:shd w:val="clear" w:color="auto" w:fill="FFFFFF"/>
        </w:rPr>
        <w:t> </w:t>
      </w:r>
      <w:r w:rsidR="0062561B" w:rsidRPr="0062561B">
        <w:rPr>
          <w:b w:val="0"/>
          <w:bCs/>
          <w:shd w:val="clear" w:color="auto" w:fill="FFFFFF"/>
        </w:rPr>
        <w:t>медицинской</w:t>
      </w:r>
      <w:r w:rsidR="0062561B">
        <w:rPr>
          <w:b w:val="0"/>
          <w:bCs/>
          <w:shd w:val="clear" w:color="auto" w:fill="FFFFFF"/>
        </w:rPr>
        <w:t xml:space="preserve"> </w:t>
      </w:r>
      <w:r w:rsidR="0062561B" w:rsidRPr="0062561B">
        <w:rPr>
          <w:b w:val="0"/>
          <w:bCs/>
          <w:shd w:val="clear" w:color="auto" w:fill="FFFFFF"/>
        </w:rPr>
        <w:t>помощью</w:t>
      </w:r>
      <w:r w:rsidR="0062561B" w:rsidRPr="0062561B">
        <w:rPr>
          <w:b w:val="0"/>
          <w:shd w:val="clear" w:color="auto" w:fill="FFFFFF"/>
        </w:rPr>
        <w:t>.</w:t>
      </w:r>
      <w:r w:rsidR="0062561B">
        <w:rPr>
          <w:b w:val="0"/>
          <w:shd w:val="clear" w:color="auto" w:fill="FFFFFF"/>
        </w:rPr>
        <w:t xml:space="preserve"> </w:t>
      </w:r>
      <w:r w:rsidR="0062561B">
        <w:rPr>
          <w:b w:val="0"/>
        </w:rPr>
        <w:t>П</w:t>
      </w:r>
      <w:r w:rsidR="00D757A0">
        <w:rPr>
          <w:b w:val="0"/>
        </w:rPr>
        <w:t>о всем условиям оказания медицинской помощи</w:t>
      </w:r>
      <w:r w:rsidR="005360CC">
        <w:rPr>
          <w:b w:val="0"/>
        </w:rPr>
        <w:t xml:space="preserve"> </w:t>
      </w:r>
      <w:r w:rsidR="00D757A0">
        <w:rPr>
          <w:b w:val="0"/>
        </w:rPr>
        <w:t xml:space="preserve">удельный вес </w:t>
      </w:r>
      <w:proofErr w:type="gramStart"/>
      <w:r w:rsidR="00D757A0">
        <w:rPr>
          <w:b w:val="0"/>
        </w:rPr>
        <w:t>удовлетворенных</w:t>
      </w:r>
      <w:proofErr w:type="gramEnd"/>
      <w:r w:rsidR="00D757A0">
        <w:rPr>
          <w:b w:val="0"/>
        </w:rPr>
        <w:t xml:space="preserve"> по сравнению с прошлым  </w:t>
      </w:r>
      <w:r w:rsidR="00D757A0">
        <w:rPr>
          <w:b w:val="0"/>
        </w:rPr>
        <w:lastRenderedPageBreak/>
        <w:t xml:space="preserve">отчетным периодом </w:t>
      </w:r>
      <w:r w:rsidR="00562385">
        <w:rPr>
          <w:b w:val="0"/>
        </w:rPr>
        <w:t xml:space="preserve">остается на высоком уровне. </w:t>
      </w:r>
      <w:r w:rsidR="00A50437">
        <w:rPr>
          <w:b w:val="0"/>
        </w:rPr>
        <w:t>Проведение  отдельных социологических опросов по профилям «онкология», «</w:t>
      </w:r>
      <w:proofErr w:type="spellStart"/>
      <w:proofErr w:type="gramStart"/>
      <w:r w:rsidR="00A50437">
        <w:rPr>
          <w:b w:val="0"/>
        </w:rPr>
        <w:t>сердечно-сосудистые</w:t>
      </w:r>
      <w:proofErr w:type="spellEnd"/>
      <w:proofErr w:type="gramEnd"/>
      <w:r w:rsidR="00A50437">
        <w:rPr>
          <w:b w:val="0"/>
        </w:rPr>
        <w:t xml:space="preserve"> заболевания», категории несовершеннолетних пациентов в разных условиях оказания медицинской помощи показало, что и по данным условиям и категориям удовлетворенность застрахованных лиц находится на довольно высоком уровне.</w:t>
      </w:r>
    </w:p>
    <w:p w:rsidR="0062561B" w:rsidRPr="0062561B" w:rsidRDefault="0062561B">
      <w:pPr>
        <w:pStyle w:val="a3"/>
        <w:ind w:left="720"/>
        <w:rPr>
          <w:b w:val="0"/>
        </w:rPr>
      </w:pPr>
    </w:p>
    <w:sectPr w:rsidR="0062561B" w:rsidRPr="0062561B" w:rsidSect="00171252">
      <w:pgSz w:w="11906" w:h="16838"/>
      <w:pgMar w:top="142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2CCA"/>
    <w:multiLevelType w:val="hybridMultilevel"/>
    <w:tmpl w:val="7E4EF4A6"/>
    <w:lvl w:ilvl="0" w:tplc="2F3A2B36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15B626A9"/>
    <w:multiLevelType w:val="hybridMultilevel"/>
    <w:tmpl w:val="7F6230A2"/>
    <w:lvl w:ilvl="0" w:tplc="B4ACBA9C">
      <w:numFmt w:val="decimal"/>
      <w:lvlText w:val="%1"/>
      <w:lvlJc w:val="left"/>
      <w:pPr>
        <w:ind w:left="1189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94DE1"/>
    <w:multiLevelType w:val="hybridMultilevel"/>
    <w:tmpl w:val="FFA4C6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4FAC3C3C"/>
    <w:multiLevelType w:val="hybridMultilevel"/>
    <w:tmpl w:val="874874E6"/>
    <w:lvl w:ilvl="0" w:tplc="3F2AC38A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4">
    <w:nsid w:val="64C3501A"/>
    <w:multiLevelType w:val="hybridMultilevel"/>
    <w:tmpl w:val="52A6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32B8"/>
    <w:multiLevelType w:val="hybridMultilevel"/>
    <w:tmpl w:val="2960A2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7FE6"/>
    <w:rsid w:val="000027CB"/>
    <w:rsid w:val="00007F8A"/>
    <w:rsid w:val="00030831"/>
    <w:rsid w:val="0003669F"/>
    <w:rsid w:val="00040D49"/>
    <w:rsid w:val="00046110"/>
    <w:rsid w:val="00052B10"/>
    <w:rsid w:val="00052D1A"/>
    <w:rsid w:val="00052ED4"/>
    <w:rsid w:val="000648F1"/>
    <w:rsid w:val="00065E18"/>
    <w:rsid w:val="00066CA1"/>
    <w:rsid w:val="00071043"/>
    <w:rsid w:val="00087D69"/>
    <w:rsid w:val="000C4B15"/>
    <w:rsid w:val="000C6CDD"/>
    <w:rsid w:val="000D350D"/>
    <w:rsid w:val="000E0A0A"/>
    <w:rsid w:val="000E1189"/>
    <w:rsid w:val="000E1214"/>
    <w:rsid w:val="000F0E75"/>
    <w:rsid w:val="000F4E8D"/>
    <w:rsid w:val="000F5C8D"/>
    <w:rsid w:val="000F737B"/>
    <w:rsid w:val="00101622"/>
    <w:rsid w:val="00103884"/>
    <w:rsid w:val="0011433D"/>
    <w:rsid w:val="0011671B"/>
    <w:rsid w:val="00125438"/>
    <w:rsid w:val="0013550D"/>
    <w:rsid w:val="00135963"/>
    <w:rsid w:val="00136E80"/>
    <w:rsid w:val="00145542"/>
    <w:rsid w:val="001500A6"/>
    <w:rsid w:val="00152D79"/>
    <w:rsid w:val="00154E18"/>
    <w:rsid w:val="00156300"/>
    <w:rsid w:val="00157B65"/>
    <w:rsid w:val="00160E91"/>
    <w:rsid w:val="00170783"/>
    <w:rsid w:val="0017118D"/>
    <w:rsid w:val="00171252"/>
    <w:rsid w:val="0017152F"/>
    <w:rsid w:val="00173B8D"/>
    <w:rsid w:val="00175B82"/>
    <w:rsid w:val="00176524"/>
    <w:rsid w:val="001855E2"/>
    <w:rsid w:val="00185907"/>
    <w:rsid w:val="00185C4C"/>
    <w:rsid w:val="00185E6E"/>
    <w:rsid w:val="00186735"/>
    <w:rsid w:val="00187272"/>
    <w:rsid w:val="00190816"/>
    <w:rsid w:val="00193B57"/>
    <w:rsid w:val="00195000"/>
    <w:rsid w:val="001979B3"/>
    <w:rsid w:val="001A0A46"/>
    <w:rsid w:val="001A446F"/>
    <w:rsid w:val="001B32E0"/>
    <w:rsid w:val="001B43C2"/>
    <w:rsid w:val="001B581F"/>
    <w:rsid w:val="001B626C"/>
    <w:rsid w:val="001C1A67"/>
    <w:rsid w:val="001D59BE"/>
    <w:rsid w:val="001F79F3"/>
    <w:rsid w:val="002000D1"/>
    <w:rsid w:val="00203896"/>
    <w:rsid w:val="0021291C"/>
    <w:rsid w:val="00213A18"/>
    <w:rsid w:val="00214BC5"/>
    <w:rsid w:val="002161D9"/>
    <w:rsid w:val="002203E9"/>
    <w:rsid w:val="00221141"/>
    <w:rsid w:val="00227A96"/>
    <w:rsid w:val="00233D24"/>
    <w:rsid w:val="002359B3"/>
    <w:rsid w:val="0024303A"/>
    <w:rsid w:val="00252D3E"/>
    <w:rsid w:val="002579A1"/>
    <w:rsid w:val="0026250A"/>
    <w:rsid w:val="00271045"/>
    <w:rsid w:val="00275D19"/>
    <w:rsid w:val="0027760A"/>
    <w:rsid w:val="002810F8"/>
    <w:rsid w:val="0028306F"/>
    <w:rsid w:val="00284EEF"/>
    <w:rsid w:val="0029121B"/>
    <w:rsid w:val="0029342D"/>
    <w:rsid w:val="00297DEE"/>
    <w:rsid w:val="002A1A51"/>
    <w:rsid w:val="002A3CA2"/>
    <w:rsid w:val="002B0B92"/>
    <w:rsid w:val="002B1B70"/>
    <w:rsid w:val="002C5088"/>
    <w:rsid w:val="002C7A89"/>
    <w:rsid w:val="002D1749"/>
    <w:rsid w:val="002E1A17"/>
    <w:rsid w:val="002E35DE"/>
    <w:rsid w:val="002E3AE8"/>
    <w:rsid w:val="002F2C61"/>
    <w:rsid w:val="003077EF"/>
    <w:rsid w:val="00316024"/>
    <w:rsid w:val="00322AF2"/>
    <w:rsid w:val="00343A48"/>
    <w:rsid w:val="00347052"/>
    <w:rsid w:val="003476C1"/>
    <w:rsid w:val="00354C52"/>
    <w:rsid w:val="0035634F"/>
    <w:rsid w:val="0035752D"/>
    <w:rsid w:val="00357551"/>
    <w:rsid w:val="003576B4"/>
    <w:rsid w:val="00361172"/>
    <w:rsid w:val="003656D4"/>
    <w:rsid w:val="00376B29"/>
    <w:rsid w:val="003861E1"/>
    <w:rsid w:val="003A224A"/>
    <w:rsid w:val="003A4715"/>
    <w:rsid w:val="003A7366"/>
    <w:rsid w:val="003A7A0D"/>
    <w:rsid w:val="003B30D4"/>
    <w:rsid w:val="003C447C"/>
    <w:rsid w:val="003D6C9C"/>
    <w:rsid w:val="003E7CBB"/>
    <w:rsid w:val="003E7D55"/>
    <w:rsid w:val="003F262D"/>
    <w:rsid w:val="004004FF"/>
    <w:rsid w:val="0040580D"/>
    <w:rsid w:val="00412143"/>
    <w:rsid w:val="00412180"/>
    <w:rsid w:val="00435618"/>
    <w:rsid w:val="00444060"/>
    <w:rsid w:val="004451BD"/>
    <w:rsid w:val="004461B6"/>
    <w:rsid w:val="0046621A"/>
    <w:rsid w:val="00481374"/>
    <w:rsid w:val="00494D89"/>
    <w:rsid w:val="004A2B79"/>
    <w:rsid w:val="004A49C8"/>
    <w:rsid w:val="004A53ED"/>
    <w:rsid w:val="004A7CED"/>
    <w:rsid w:val="004B06D2"/>
    <w:rsid w:val="004B2508"/>
    <w:rsid w:val="004B77AA"/>
    <w:rsid w:val="004C1F67"/>
    <w:rsid w:val="004C497E"/>
    <w:rsid w:val="004C59E5"/>
    <w:rsid w:val="004C6B26"/>
    <w:rsid w:val="004D57AE"/>
    <w:rsid w:val="004E2D13"/>
    <w:rsid w:val="004E34F8"/>
    <w:rsid w:val="004E51D0"/>
    <w:rsid w:val="004E7048"/>
    <w:rsid w:val="00500BF3"/>
    <w:rsid w:val="005010A7"/>
    <w:rsid w:val="005146A6"/>
    <w:rsid w:val="00515068"/>
    <w:rsid w:val="005325FF"/>
    <w:rsid w:val="005360CC"/>
    <w:rsid w:val="005371CC"/>
    <w:rsid w:val="00537BF5"/>
    <w:rsid w:val="005411A3"/>
    <w:rsid w:val="00556AA7"/>
    <w:rsid w:val="00562385"/>
    <w:rsid w:val="0056668E"/>
    <w:rsid w:val="005741BD"/>
    <w:rsid w:val="00576AC1"/>
    <w:rsid w:val="00580324"/>
    <w:rsid w:val="00581D2F"/>
    <w:rsid w:val="00593677"/>
    <w:rsid w:val="005A15BD"/>
    <w:rsid w:val="005A177F"/>
    <w:rsid w:val="005A50AB"/>
    <w:rsid w:val="005A69DA"/>
    <w:rsid w:val="005A7E92"/>
    <w:rsid w:val="005B71F7"/>
    <w:rsid w:val="005D4426"/>
    <w:rsid w:val="005F56E1"/>
    <w:rsid w:val="005F58BC"/>
    <w:rsid w:val="005F7A48"/>
    <w:rsid w:val="006006DB"/>
    <w:rsid w:val="00607202"/>
    <w:rsid w:val="00611C76"/>
    <w:rsid w:val="00613C02"/>
    <w:rsid w:val="006152CD"/>
    <w:rsid w:val="00615D5D"/>
    <w:rsid w:val="0062561B"/>
    <w:rsid w:val="006439DB"/>
    <w:rsid w:val="00643CAA"/>
    <w:rsid w:val="00650330"/>
    <w:rsid w:val="0065037F"/>
    <w:rsid w:val="00651BEA"/>
    <w:rsid w:val="00652009"/>
    <w:rsid w:val="00653EE6"/>
    <w:rsid w:val="006579F0"/>
    <w:rsid w:val="00663109"/>
    <w:rsid w:val="0066420C"/>
    <w:rsid w:val="00670A16"/>
    <w:rsid w:val="006715A0"/>
    <w:rsid w:val="00674354"/>
    <w:rsid w:val="00682D35"/>
    <w:rsid w:val="00695D1D"/>
    <w:rsid w:val="006A3B52"/>
    <w:rsid w:val="006B345A"/>
    <w:rsid w:val="006B60F6"/>
    <w:rsid w:val="006B732D"/>
    <w:rsid w:val="006C4194"/>
    <w:rsid w:val="006C5D70"/>
    <w:rsid w:val="006E00D6"/>
    <w:rsid w:val="006E1D98"/>
    <w:rsid w:val="006E70D8"/>
    <w:rsid w:val="006E7AE1"/>
    <w:rsid w:val="006F4320"/>
    <w:rsid w:val="00703D58"/>
    <w:rsid w:val="007110E6"/>
    <w:rsid w:val="00712301"/>
    <w:rsid w:val="0071765E"/>
    <w:rsid w:val="00720D7E"/>
    <w:rsid w:val="00720E13"/>
    <w:rsid w:val="00721542"/>
    <w:rsid w:val="00724639"/>
    <w:rsid w:val="00734961"/>
    <w:rsid w:val="007476DC"/>
    <w:rsid w:val="00747854"/>
    <w:rsid w:val="007522CD"/>
    <w:rsid w:val="00752432"/>
    <w:rsid w:val="007534F5"/>
    <w:rsid w:val="00764D88"/>
    <w:rsid w:val="00773A0C"/>
    <w:rsid w:val="0077727F"/>
    <w:rsid w:val="00777B31"/>
    <w:rsid w:val="00780D10"/>
    <w:rsid w:val="00782EFB"/>
    <w:rsid w:val="0078579C"/>
    <w:rsid w:val="00791864"/>
    <w:rsid w:val="00794F11"/>
    <w:rsid w:val="0079703B"/>
    <w:rsid w:val="007A3625"/>
    <w:rsid w:val="007A786E"/>
    <w:rsid w:val="007B29D5"/>
    <w:rsid w:val="007B3D9B"/>
    <w:rsid w:val="007B5D44"/>
    <w:rsid w:val="007B70A1"/>
    <w:rsid w:val="007B7CD7"/>
    <w:rsid w:val="007C7451"/>
    <w:rsid w:val="007C7C9D"/>
    <w:rsid w:val="007D755D"/>
    <w:rsid w:val="007E0104"/>
    <w:rsid w:val="007E3DFC"/>
    <w:rsid w:val="007E575F"/>
    <w:rsid w:val="007F55A0"/>
    <w:rsid w:val="00800531"/>
    <w:rsid w:val="00807727"/>
    <w:rsid w:val="008161CA"/>
    <w:rsid w:val="00817A8D"/>
    <w:rsid w:val="00830A05"/>
    <w:rsid w:val="00834173"/>
    <w:rsid w:val="00837608"/>
    <w:rsid w:val="00841C63"/>
    <w:rsid w:val="00841ED4"/>
    <w:rsid w:val="00842D85"/>
    <w:rsid w:val="00854EDA"/>
    <w:rsid w:val="008573F6"/>
    <w:rsid w:val="008624CF"/>
    <w:rsid w:val="00880E0C"/>
    <w:rsid w:val="00885BD4"/>
    <w:rsid w:val="00885C06"/>
    <w:rsid w:val="008C04FA"/>
    <w:rsid w:val="008D69B2"/>
    <w:rsid w:val="008E4149"/>
    <w:rsid w:val="008E4F5E"/>
    <w:rsid w:val="008E522E"/>
    <w:rsid w:val="00907545"/>
    <w:rsid w:val="00925B50"/>
    <w:rsid w:val="00930833"/>
    <w:rsid w:val="00952A90"/>
    <w:rsid w:val="00954ABB"/>
    <w:rsid w:val="00957E1F"/>
    <w:rsid w:val="00960DD6"/>
    <w:rsid w:val="00962468"/>
    <w:rsid w:val="009757FD"/>
    <w:rsid w:val="00975D81"/>
    <w:rsid w:val="0098663B"/>
    <w:rsid w:val="009920B8"/>
    <w:rsid w:val="00994C59"/>
    <w:rsid w:val="009A5143"/>
    <w:rsid w:val="009A714D"/>
    <w:rsid w:val="009B39D1"/>
    <w:rsid w:val="009B673D"/>
    <w:rsid w:val="009C1AEF"/>
    <w:rsid w:val="009C3833"/>
    <w:rsid w:val="009C6831"/>
    <w:rsid w:val="009D4AEF"/>
    <w:rsid w:val="009D74E9"/>
    <w:rsid w:val="009E1E50"/>
    <w:rsid w:val="009F62F9"/>
    <w:rsid w:val="00A207EC"/>
    <w:rsid w:val="00A223E3"/>
    <w:rsid w:val="00A320B1"/>
    <w:rsid w:val="00A413E4"/>
    <w:rsid w:val="00A41CAB"/>
    <w:rsid w:val="00A4381E"/>
    <w:rsid w:val="00A50437"/>
    <w:rsid w:val="00A504AB"/>
    <w:rsid w:val="00A54648"/>
    <w:rsid w:val="00A569FC"/>
    <w:rsid w:val="00A56C06"/>
    <w:rsid w:val="00A70F4A"/>
    <w:rsid w:val="00A71003"/>
    <w:rsid w:val="00A7539A"/>
    <w:rsid w:val="00A81BA6"/>
    <w:rsid w:val="00A8300C"/>
    <w:rsid w:val="00A83409"/>
    <w:rsid w:val="00A8385A"/>
    <w:rsid w:val="00A86D52"/>
    <w:rsid w:val="00A903D2"/>
    <w:rsid w:val="00AA78BF"/>
    <w:rsid w:val="00AB0931"/>
    <w:rsid w:val="00AC0261"/>
    <w:rsid w:val="00AC12D3"/>
    <w:rsid w:val="00AD1F3D"/>
    <w:rsid w:val="00AD7EED"/>
    <w:rsid w:val="00AE228C"/>
    <w:rsid w:val="00AE37A9"/>
    <w:rsid w:val="00AE4277"/>
    <w:rsid w:val="00AE4747"/>
    <w:rsid w:val="00AE4ACC"/>
    <w:rsid w:val="00AE4D1F"/>
    <w:rsid w:val="00AE639A"/>
    <w:rsid w:val="00AE6F04"/>
    <w:rsid w:val="00AF3602"/>
    <w:rsid w:val="00AF6B75"/>
    <w:rsid w:val="00B07E31"/>
    <w:rsid w:val="00B13E33"/>
    <w:rsid w:val="00B15855"/>
    <w:rsid w:val="00B3492F"/>
    <w:rsid w:val="00B366B8"/>
    <w:rsid w:val="00B45029"/>
    <w:rsid w:val="00B47061"/>
    <w:rsid w:val="00B5161F"/>
    <w:rsid w:val="00B5163C"/>
    <w:rsid w:val="00B61783"/>
    <w:rsid w:val="00B71B53"/>
    <w:rsid w:val="00B75AA3"/>
    <w:rsid w:val="00B82538"/>
    <w:rsid w:val="00B856F8"/>
    <w:rsid w:val="00B85D91"/>
    <w:rsid w:val="00B90E42"/>
    <w:rsid w:val="00B93FDA"/>
    <w:rsid w:val="00BA3648"/>
    <w:rsid w:val="00BA58ED"/>
    <w:rsid w:val="00BB1820"/>
    <w:rsid w:val="00BC50F8"/>
    <w:rsid w:val="00BC71DC"/>
    <w:rsid w:val="00BC724B"/>
    <w:rsid w:val="00BD1988"/>
    <w:rsid w:val="00BD2A1E"/>
    <w:rsid w:val="00BD43B8"/>
    <w:rsid w:val="00BE26C0"/>
    <w:rsid w:val="00BE7AD2"/>
    <w:rsid w:val="00BF690B"/>
    <w:rsid w:val="00BF7115"/>
    <w:rsid w:val="00C003AC"/>
    <w:rsid w:val="00C112B6"/>
    <w:rsid w:val="00C112D3"/>
    <w:rsid w:val="00C14D3D"/>
    <w:rsid w:val="00C17A81"/>
    <w:rsid w:val="00C20B02"/>
    <w:rsid w:val="00C302C0"/>
    <w:rsid w:val="00C30C67"/>
    <w:rsid w:val="00C316F3"/>
    <w:rsid w:val="00C321C6"/>
    <w:rsid w:val="00C37FE6"/>
    <w:rsid w:val="00C41C89"/>
    <w:rsid w:val="00C45EBA"/>
    <w:rsid w:val="00C466D4"/>
    <w:rsid w:val="00C47D88"/>
    <w:rsid w:val="00C54318"/>
    <w:rsid w:val="00C66805"/>
    <w:rsid w:val="00C76BE6"/>
    <w:rsid w:val="00C77482"/>
    <w:rsid w:val="00C83E57"/>
    <w:rsid w:val="00C87438"/>
    <w:rsid w:val="00C92F39"/>
    <w:rsid w:val="00C94253"/>
    <w:rsid w:val="00C95A08"/>
    <w:rsid w:val="00CA4470"/>
    <w:rsid w:val="00CB0759"/>
    <w:rsid w:val="00CB101A"/>
    <w:rsid w:val="00CB3613"/>
    <w:rsid w:val="00CB67C0"/>
    <w:rsid w:val="00CD4E90"/>
    <w:rsid w:val="00CE0021"/>
    <w:rsid w:val="00CE0791"/>
    <w:rsid w:val="00CE0C3F"/>
    <w:rsid w:val="00CE1DBE"/>
    <w:rsid w:val="00CE39E1"/>
    <w:rsid w:val="00CE5666"/>
    <w:rsid w:val="00CF48EF"/>
    <w:rsid w:val="00D02012"/>
    <w:rsid w:val="00D0397C"/>
    <w:rsid w:val="00D0569B"/>
    <w:rsid w:val="00D14E7C"/>
    <w:rsid w:val="00D160D7"/>
    <w:rsid w:val="00D33AE0"/>
    <w:rsid w:val="00D407BA"/>
    <w:rsid w:val="00D464FE"/>
    <w:rsid w:val="00D47644"/>
    <w:rsid w:val="00D51CEF"/>
    <w:rsid w:val="00D55B5F"/>
    <w:rsid w:val="00D64C59"/>
    <w:rsid w:val="00D70A9F"/>
    <w:rsid w:val="00D757A0"/>
    <w:rsid w:val="00D81389"/>
    <w:rsid w:val="00D9464F"/>
    <w:rsid w:val="00D94B8B"/>
    <w:rsid w:val="00DA06C8"/>
    <w:rsid w:val="00DA544C"/>
    <w:rsid w:val="00DA5BE2"/>
    <w:rsid w:val="00DB5CAA"/>
    <w:rsid w:val="00DB6FA7"/>
    <w:rsid w:val="00DC6AA7"/>
    <w:rsid w:val="00DD115D"/>
    <w:rsid w:val="00DD581D"/>
    <w:rsid w:val="00DD708D"/>
    <w:rsid w:val="00DD747C"/>
    <w:rsid w:val="00DE6BEE"/>
    <w:rsid w:val="00DF1428"/>
    <w:rsid w:val="00DF1A03"/>
    <w:rsid w:val="00DF6AA8"/>
    <w:rsid w:val="00DF7D21"/>
    <w:rsid w:val="00E079B0"/>
    <w:rsid w:val="00E1470F"/>
    <w:rsid w:val="00E148CB"/>
    <w:rsid w:val="00E2133D"/>
    <w:rsid w:val="00E222F1"/>
    <w:rsid w:val="00E30B9F"/>
    <w:rsid w:val="00E35A98"/>
    <w:rsid w:val="00E617CF"/>
    <w:rsid w:val="00E64569"/>
    <w:rsid w:val="00E75FD9"/>
    <w:rsid w:val="00E76F1D"/>
    <w:rsid w:val="00E80713"/>
    <w:rsid w:val="00E86D65"/>
    <w:rsid w:val="00E9226A"/>
    <w:rsid w:val="00E94A49"/>
    <w:rsid w:val="00EA2CAC"/>
    <w:rsid w:val="00EA2DB3"/>
    <w:rsid w:val="00EA6DCC"/>
    <w:rsid w:val="00EB3874"/>
    <w:rsid w:val="00EB6A99"/>
    <w:rsid w:val="00EC1D72"/>
    <w:rsid w:val="00ED1F0E"/>
    <w:rsid w:val="00EF7077"/>
    <w:rsid w:val="00F07FA5"/>
    <w:rsid w:val="00F203E3"/>
    <w:rsid w:val="00F2226F"/>
    <w:rsid w:val="00F27764"/>
    <w:rsid w:val="00F32EFE"/>
    <w:rsid w:val="00F33537"/>
    <w:rsid w:val="00F37050"/>
    <w:rsid w:val="00F43887"/>
    <w:rsid w:val="00F5270D"/>
    <w:rsid w:val="00F52752"/>
    <w:rsid w:val="00F54665"/>
    <w:rsid w:val="00F547AE"/>
    <w:rsid w:val="00F54BDA"/>
    <w:rsid w:val="00F560BA"/>
    <w:rsid w:val="00F57089"/>
    <w:rsid w:val="00F64D07"/>
    <w:rsid w:val="00F65C10"/>
    <w:rsid w:val="00F75EB8"/>
    <w:rsid w:val="00F77295"/>
    <w:rsid w:val="00F825D0"/>
    <w:rsid w:val="00F85407"/>
    <w:rsid w:val="00F9367C"/>
    <w:rsid w:val="00F97AC0"/>
    <w:rsid w:val="00FA17DA"/>
    <w:rsid w:val="00FA22F2"/>
    <w:rsid w:val="00FB60FF"/>
    <w:rsid w:val="00FC2C95"/>
    <w:rsid w:val="00FC311D"/>
    <w:rsid w:val="00FD1F8C"/>
    <w:rsid w:val="00FD334A"/>
    <w:rsid w:val="00FE1C64"/>
    <w:rsid w:val="00FE3FBA"/>
    <w:rsid w:val="00FE4246"/>
    <w:rsid w:val="00FE43BD"/>
    <w:rsid w:val="00FE7E85"/>
    <w:rsid w:val="00FF15C9"/>
    <w:rsid w:val="00FF4311"/>
    <w:rsid w:val="00FF611E"/>
    <w:rsid w:val="00FF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51BD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4451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37FE6"/>
    <w:pPr>
      <w:jc w:val="both"/>
    </w:pPr>
  </w:style>
  <w:style w:type="character" w:customStyle="1" w:styleId="20">
    <w:name w:val="Основной текст 2 Знак"/>
    <w:basedOn w:val="a0"/>
    <w:link w:val="2"/>
    <w:rsid w:val="00C37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25">
    <w:name w:val="Текст-125 Знак Знак Знак Знак"/>
    <w:basedOn w:val="a0"/>
    <w:link w:val="-1250"/>
    <w:locked/>
    <w:rsid w:val="00C37FE6"/>
    <w:rPr>
      <w:rFonts w:ascii="Arial" w:hAnsi="Arial" w:cs="Arial"/>
      <w:sz w:val="24"/>
      <w:szCs w:val="24"/>
    </w:rPr>
  </w:style>
  <w:style w:type="paragraph" w:customStyle="1" w:styleId="-1250">
    <w:name w:val="Текст-125 Знак Знак Знак"/>
    <w:basedOn w:val="a"/>
    <w:link w:val="-125"/>
    <w:rsid w:val="00C37FE6"/>
    <w:pPr>
      <w:spacing w:line="288" w:lineRule="auto"/>
      <w:ind w:firstLine="709"/>
      <w:jc w:val="both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C37F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C37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7D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D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25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7FE6"/>
    <w:pPr>
      <w:jc w:val="center"/>
    </w:pPr>
  </w:style>
  <w:style w:type="character" w:customStyle="1" w:styleId="a4">
    <w:name w:val="Основной текст Знак"/>
    <w:basedOn w:val="a0"/>
    <w:link w:val="a3"/>
    <w:rsid w:val="00C3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37FE6"/>
    <w:pPr>
      <w:jc w:val="both"/>
    </w:pPr>
  </w:style>
  <w:style w:type="character" w:customStyle="1" w:styleId="20">
    <w:name w:val="Основной текст 2 Знак"/>
    <w:basedOn w:val="a0"/>
    <w:link w:val="2"/>
    <w:rsid w:val="00C37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25">
    <w:name w:val="Текст-125 Знак Знак Знак Знак"/>
    <w:basedOn w:val="a0"/>
    <w:link w:val="-1250"/>
    <w:locked/>
    <w:rsid w:val="00C37FE6"/>
    <w:rPr>
      <w:rFonts w:ascii="Arial" w:hAnsi="Arial" w:cs="Arial"/>
      <w:sz w:val="24"/>
      <w:szCs w:val="24"/>
    </w:rPr>
  </w:style>
  <w:style w:type="paragraph" w:customStyle="1" w:styleId="-1250">
    <w:name w:val="Текст-125 Знак Знак Знак"/>
    <w:basedOn w:val="a"/>
    <w:link w:val="-125"/>
    <w:rsid w:val="00C37FE6"/>
    <w:pPr>
      <w:spacing w:line="288" w:lineRule="auto"/>
      <w:ind w:firstLine="709"/>
      <w:jc w:val="both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C37F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C37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7D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D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ownloads\&#1047;&#1055;&#1047;_12_42020_118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ownloads\&#1047;&#1055;&#1047;_12_42020_118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ownloads\&#1047;&#1055;&#1047;_12_42020_118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Лист1!$A$1:$A$2</c:f>
              <c:strCache>
                <c:ptCount val="2"/>
                <c:pt idx="0">
                  <c:v>2019г</c:v>
                </c:pt>
                <c:pt idx="1">
                  <c:v>2020г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4661</c:v>
                </c:pt>
                <c:pt idx="1">
                  <c:v>7034</c:v>
                </c:pt>
              </c:numCache>
            </c:numRef>
          </c:val>
        </c:ser>
        <c:axId val="40793984"/>
        <c:axId val="40831232"/>
      </c:barChart>
      <c:catAx>
        <c:axId val="40793984"/>
        <c:scaling>
          <c:orientation val="minMax"/>
        </c:scaling>
        <c:axPos val="b"/>
        <c:tickLblPos val="nextTo"/>
        <c:crossAx val="40831232"/>
        <c:crosses val="autoZero"/>
        <c:auto val="1"/>
        <c:lblAlgn val="ctr"/>
        <c:lblOffset val="100"/>
      </c:catAx>
      <c:valAx>
        <c:axId val="4083123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40793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Лист2!$A$2:$A$4</c:f>
              <c:strCache>
                <c:ptCount val="3"/>
                <c:pt idx="0">
                  <c:v>опрошено</c:v>
                </c:pt>
                <c:pt idx="1">
                  <c:v>удовлетворено</c:v>
                </c:pt>
                <c:pt idx="2">
                  <c:v>удельный вес удовлетворенных медицинской помощью, %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1842</c:v>
                </c:pt>
                <c:pt idx="1">
                  <c:v>1499</c:v>
                </c:pt>
                <c:pt idx="2" formatCode="0.0">
                  <c:v>81.378935939196495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Лист2!$A$2:$A$4</c:f>
              <c:strCache>
                <c:ptCount val="3"/>
                <c:pt idx="0">
                  <c:v>опрошено</c:v>
                </c:pt>
                <c:pt idx="1">
                  <c:v>удовлетворено</c:v>
                </c:pt>
                <c:pt idx="2">
                  <c:v>удельный вес удовлетворенных медицинской помощью, %</c:v>
                </c:pt>
              </c:strCache>
            </c:strRef>
          </c:cat>
          <c:val>
            <c:numRef>
              <c:f>Лист2!$C$2:$C$4</c:f>
              <c:numCache>
                <c:formatCode>General</c:formatCode>
                <c:ptCount val="3"/>
                <c:pt idx="0">
                  <c:v>4190</c:v>
                </c:pt>
                <c:pt idx="1">
                  <c:v>3593</c:v>
                </c:pt>
                <c:pt idx="2" formatCode="0.0">
                  <c:v>85.751789976133651</c:v>
                </c:pt>
              </c:numCache>
            </c:numRef>
          </c:val>
        </c:ser>
        <c:axId val="63488000"/>
        <c:axId val="63490304"/>
      </c:barChart>
      <c:catAx>
        <c:axId val="63488000"/>
        <c:scaling>
          <c:orientation val="minMax"/>
        </c:scaling>
        <c:axPos val="b"/>
        <c:tickLblPos val="nextTo"/>
        <c:crossAx val="63490304"/>
        <c:crosses val="autoZero"/>
        <c:auto val="1"/>
        <c:lblAlgn val="ctr"/>
        <c:lblOffset val="100"/>
      </c:catAx>
      <c:valAx>
        <c:axId val="63490304"/>
        <c:scaling>
          <c:orientation val="minMax"/>
        </c:scaling>
        <c:axPos val="l"/>
        <c:majorGridlines/>
        <c:numFmt formatCode="General" sourceLinked="1"/>
        <c:tickLblPos val="nextTo"/>
        <c:crossAx val="63488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Лист2!$B$22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Лист2!$A$23:$A$25</c:f>
              <c:strCache>
                <c:ptCount val="3"/>
                <c:pt idx="0">
                  <c:v>опрошено</c:v>
                </c:pt>
                <c:pt idx="1">
                  <c:v>удовлетворено</c:v>
                </c:pt>
                <c:pt idx="2">
                  <c:v>удельный вес удовлетворенных медицинской помощью, %</c:v>
                </c:pt>
              </c:strCache>
            </c:strRef>
          </c:cat>
          <c:val>
            <c:numRef>
              <c:f>Лист2!$B$23:$B$25</c:f>
              <c:numCache>
                <c:formatCode>General</c:formatCode>
                <c:ptCount val="3"/>
                <c:pt idx="0">
                  <c:v>1157</c:v>
                </c:pt>
                <c:pt idx="1">
                  <c:v>966</c:v>
                </c:pt>
                <c:pt idx="2" formatCode="0.0">
                  <c:v>83.491789109766643</c:v>
                </c:pt>
              </c:numCache>
            </c:numRef>
          </c:val>
        </c:ser>
        <c:ser>
          <c:idx val="1"/>
          <c:order val="1"/>
          <c:tx>
            <c:strRef>
              <c:f>Лист2!$C$22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Лист2!$A$23:$A$25</c:f>
              <c:strCache>
                <c:ptCount val="3"/>
                <c:pt idx="0">
                  <c:v>опрошено</c:v>
                </c:pt>
                <c:pt idx="1">
                  <c:v>удовлетворено</c:v>
                </c:pt>
                <c:pt idx="2">
                  <c:v>удельный вес удовлетворенных медицинской помощью, %</c:v>
                </c:pt>
              </c:strCache>
            </c:strRef>
          </c:cat>
          <c:val>
            <c:numRef>
              <c:f>Лист2!$C$23:$C$25</c:f>
              <c:numCache>
                <c:formatCode>General</c:formatCode>
                <c:ptCount val="3"/>
                <c:pt idx="0">
                  <c:v>3550</c:v>
                </c:pt>
                <c:pt idx="1">
                  <c:v>3115</c:v>
                </c:pt>
                <c:pt idx="2" formatCode="0.0">
                  <c:v>87.746478873239425</c:v>
                </c:pt>
              </c:numCache>
            </c:numRef>
          </c:val>
        </c:ser>
        <c:axId val="63649664"/>
        <c:axId val="65855872"/>
      </c:barChart>
      <c:catAx>
        <c:axId val="63649664"/>
        <c:scaling>
          <c:orientation val="minMax"/>
        </c:scaling>
        <c:axPos val="b"/>
        <c:tickLblPos val="nextTo"/>
        <c:crossAx val="65855872"/>
        <c:crosses val="autoZero"/>
        <c:auto val="1"/>
        <c:lblAlgn val="ctr"/>
        <c:lblOffset val="100"/>
      </c:catAx>
      <c:valAx>
        <c:axId val="65855872"/>
        <c:scaling>
          <c:orientation val="minMax"/>
        </c:scaling>
        <c:axPos val="l"/>
        <c:majorGridlines/>
        <c:numFmt formatCode="General" sourceLinked="1"/>
        <c:tickLblPos val="nextTo"/>
        <c:crossAx val="63649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D9AB-3A2A-4D42-B73F-72B994B5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3742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фомс рк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Ольга</cp:lastModifiedBy>
  <cp:revision>169</cp:revision>
  <cp:lastPrinted>2014-08-20T08:44:00Z</cp:lastPrinted>
  <dcterms:created xsi:type="dcterms:W3CDTF">2012-01-19T16:51:00Z</dcterms:created>
  <dcterms:modified xsi:type="dcterms:W3CDTF">2021-01-22T07:52:00Z</dcterms:modified>
</cp:coreProperties>
</file>